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B8052" w14:textId="77777777" w:rsidR="00D37DE2" w:rsidRPr="00924A11" w:rsidRDefault="00D37DE2" w:rsidP="00D37DE2">
      <w:pPr>
        <w:tabs>
          <w:tab w:val="left" w:pos="6300"/>
        </w:tabs>
        <w:jc w:val="both"/>
        <w:rPr>
          <w:u w:val="single"/>
        </w:rPr>
      </w:pPr>
      <w:proofErr w:type="spellStart"/>
      <w:r>
        <w:t>Chem</w:t>
      </w:r>
      <w:proofErr w:type="spellEnd"/>
      <w:r>
        <w:t xml:space="preserve"> 570</w:t>
      </w:r>
      <w:r>
        <w:tab/>
        <w:t>Name</w:t>
      </w:r>
      <w:r>
        <w:rPr>
          <w:u w:val="single"/>
        </w:rPr>
        <w:tab/>
      </w:r>
      <w:r>
        <w:rPr>
          <w:u w:val="single"/>
        </w:rPr>
        <w:tab/>
      </w:r>
      <w:r>
        <w:rPr>
          <w:u w:val="single"/>
        </w:rPr>
        <w:tab/>
      </w:r>
      <w:r>
        <w:rPr>
          <w:u w:val="single"/>
        </w:rPr>
        <w:tab/>
      </w:r>
    </w:p>
    <w:p w14:paraId="1FC6A02F" w14:textId="77777777" w:rsidR="00D37DE2" w:rsidRDefault="00D37DE2" w:rsidP="00D37DE2">
      <w:pPr>
        <w:jc w:val="both"/>
      </w:pPr>
    </w:p>
    <w:p w14:paraId="21FBEF1C" w14:textId="77777777" w:rsidR="00D37DE2" w:rsidRPr="00924A11" w:rsidRDefault="00D37DE2" w:rsidP="00D37DE2">
      <w:pPr>
        <w:jc w:val="center"/>
        <w:rPr>
          <w:b/>
        </w:rPr>
      </w:pPr>
      <w:r>
        <w:rPr>
          <w:b/>
        </w:rPr>
        <w:t>Final Exam</w:t>
      </w:r>
    </w:p>
    <w:p w14:paraId="5910DC50" w14:textId="77777777" w:rsidR="00D37DE2" w:rsidRDefault="00D37DE2" w:rsidP="00D37DE2">
      <w:pPr>
        <w:jc w:val="center"/>
        <w:rPr>
          <w:b/>
        </w:rPr>
      </w:pPr>
      <w:r>
        <w:rPr>
          <w:b/>
        </w:rPr>
        <w:t>December 16, 2016</w:t>
      </w:r>
    </w:p>
    <w:p w14:paraId="76E0CC6A" w14:textId="77777777" w:rsidR="00D37DE2" w:rsidRDefault="00D37DE2" w:rsidP="00D37DE2">
      <w:pPr>
        <w:ind w:left="360"/>
        <w:jc w:val="both"/>
      </w:pPr>
    </w:p>
    <w:p w14:paraId="290EF92B" w14:textId="77777777" w:rsidR="00D37DE2" w:rsidRDefault="00D37DE2" w:rsidP="00D37DE2">
      <w:pPr>
        <w:jc w:val="both"/>
      </w:pPr>
    </w:p>
    <w:p w14:paraId="3E79A76F" w14:textId="7FE340A2" w:rsidR="00D37DE2" w:rsidRDefault="0030472F" w:rsidP="00D37DE2">
      <w:pPr>
        <w:pStyle w:val="ListParagraph"/>
        <w:numPr>
          <w:ilvl w:val="0"/>
          <w:numId w:val="1"/>
        </w:numPr>
        <w:jc w:val="both"/>
      </w:pPr>
      <w:r>
        <w:t xml:space="preserve">Biochemical analysis of </w:t>
      </w:r>
      <w:r w:rsidR="001C7300">
        <w:t>proteins</w:t>
      </w:r>
    </w:p>
    <w:p w14:paraId="5C192BBC" w14:textId="77777777" w:rsidR="00D37DE2" w:rsidRDefault="00D37DE2" w:rsidP="007752E1">
      <w:pPr>
        <w:pStyle w:val="ListParagraph"/>
        <w:ind w:left="1440"/>
        <w:jc w:val="both"/>
      </w:pPr>
    </w:p>
    <w:p w14:paraId="4CAFA00A" w14:textId="77777777" w:rsidR="0027318E" w:rsidRDefault="0027318E" w:rsidP="0027318E">
      <w:pPr>
        <w:pStyle w:val="ListParagraph"/>
        <w:numPr>
          <w:ilvl w:val="1"/>
          <w:numId w:val="1"/>
        </w:numPr>
        <w:jc w:val="both"/>
      </w:pPr>
      <w:r>
        <w:t>Gel electrophoresis is a common technique for biochemical analysis of proteins. Describe this process in detail, including answers to the following questions: How does gel electrophoresis work? What determines the size of proteins that will migrate through a gel? What different types of gel electrophoresis are used and how do they differ? For each type, what features of the proteins determine how they are separated? (7 points)</w:t>
      </w:r>
    </w:p>
    <w:p w14:paraId="089B8A2F" w14:textId="77777777" w:rsidR="0027318E" w:rsidRDefault="0027318E" w:rsidP="0027318E">
      <w:pPr>
        <w:pStyle w:val="ListParagraph"/>
        <w:ind w:left="1440"/>
        <w:jc w:val="both"/>
      </w:pPr>
    </w:p>
    <w:p w14:paraId="5210EBCA" w14:textId="77777777" w:rsidR="0027318E" w:rsidRDefault="0027318E" w:rsidP="0027318E">
      <w:pPr>
        <w:ind w:left="1080"/>
        <w:jc w:val="both"/>
        <w:rPr>
          <w:color w:val="FF0000"/>
        </w:rPr>
      </w:pPr>
      <w:r w:rsidRPr="0027318E">
        <w:rPr>
          <w:color w:val="FF0000"/>
        </w:rPr>
        <w:t>Electric current</w:t>
      </w:r>
      <w:r>
        <w:rPr>
          <w:color w:val="FF0000"/>
        </w:rPr>
        <w:t xml:space="preserve"> moves proteins and DNA through matrix made of polyacrylamide or agarose. (2 points) The porosity of the gel determines the protein size that will migrate through it, determined by polyacrylamide concentration (1 point). SDS-PAGE and Native gels, SDS-PAGE involves denaturing the proteins with sodium dodecyl sulfate, applies negative charge in proportion to mass (2 points). SDS-PAGE: proteins separated based on molecular weight. Native gel: separated based on charge and size/shape. (2 points) </w:t>
      </w:r>
    </w:p>
    <w:p w14:paraId="6E327F7E" w14:textId="77777777" w:rsidR="0027318E" w:rsidRPr="0027318E" w:rsidRDefault="0027318E" w:rsidP="0027318E">
      <w:pPr>
        <w:ind w:left="1080"/>
        <w:jc w:val="both"/>
        <w:rPr>
          <w:color w:val="FF0000"/>
        </w:rPr>
      </w:pPr>
    </w:p>
    <w:p w14:paraId="2252002F" w14:textId="77777777" w:rsidR="001F390D" w:rsidRDefault="00D87BB9" w:rsidP="001F390D">
      <w:pPr>
        <w:pStyle w:val="ListParagraph"/>
        <w:numPr>
          <w:ilvl w:val="1"/>
          <w:numId w:val="1"/>
        </w:numPr>
        <w:jc w:val="both"/>
      </w:pPr>
      <w:r>
        <w:t>Name three stains that can be used to visualize proteins in gels. Include their relative order of sensitivity. (4 points)</w:t>
      </w:r>
    </w:p>
    <w:p w14:paraId="3EDDC4D8" w14:textId="77777777" w:rsidR="001F390D" w:rsidRDefault="001F390D" w:rsidP="001F390D">
      <w:pPr>
        <w:pStyle w:val="ListParagraph"/>
        <w:ind w:left="1440"/>
        <w:jc w:val="both"/>
      </w:pPr>
    </w:p>
    <w:p w14:paraId="5CD56E08" w14:textId="77777777" w:rsidR="001F390D" w:rsidRDefault="001F390D" w:rsidP="001F390D">
      <w:pPr>
        <w:pStyle w:val="ListParagraph"/>
        <w:ind w:left="1080"/>
        <w:jc w:val="both"/>
        <w:rPr>
          <w:color w:val="FF0000"/>
        </w:rPr>
      </w:pPr>
      <w:proofErr w:type="spellStart"/>
      <w:r w:rsidRPr="001F390D">
        <w:rPr>
          <w:color w:val="FF0000"/>
        </w:rPr>
        <w:t>Coomassie</w:t>
      </w:r>
      <w:proofErr w:type="spellEnd"/>
      <w:r w:rsidRPr="001F390D">
        <w:rPr>
          <w:color w:val="FF0000"/>
        </w:rPr>
        <w:t xml:space="preserve"> Brilliant Blue (Least sensitive) silver stain (more sensitive) SYPRO ruby red (most sensitive) </w:t>
      </w:r>
      <w:r>
        <w:rPr>
          <w:color w:val="FF0000"/>
        </w:rPr>
        <w:t xml:space="preserve">(1 point for each stain, 1 point for relative order) </w:t>
      </w:r>
    </w:p>
    <w:p w14:paraId="02EB0167" w14:textId="77777777" w:rsidR="001F390D" w:rsidRPr="001F390D" w:rsidRDefault="001F390D" w:rsidP="001F390D">
      <w:pPr>
        <w:jc w:val="both"/>
        <w:rPr>
          <w:color w:val="FF0000"/>
        </w:rPr>
      </w:pPr>
    </w:p>
    <w:p w14:paraId="67265F3D" w14:textId="6A3DB38C" w:rsidR="00706093" w:rsidRDefault="00A016F5" w:rsidP="001F390D">
      <w:pPr>
        <w:pStyle w:val="ListParagraph"/>
        <w:numPr>
          <w:ilvl w:val="1"/>
          <w:numId w:val="1"/>
        </w:numPr>
        <w:jc w:val="both"/>
      </w:pPr>
      <w:r>
        <w:t xml:space="preserve">Some proteins can be very difficult to resolve using gel electrophoresis if they </w:t>
      </w:r>
      <w:r w:rsidR="00DD2B84">
        <w:t xml:space="preserve">are similar in MW. </w:t>
      </w:r>
      <w:r w:rsidR="00706093">
        <w:t>Name</w:t>
      </w:r>
      <w:r w:rsidR="002674D3">
        <w:t xml:space="preserve"> a type of </w:t>
      </w:r>
      <w:r w:rsidR="00F52646">
        <w:t>gel electrophoresis</w:t>
      </w:r>
      <w:r w:rsidR="00706093">
        <w:t xml:space="preserve"> that can be useful in separating proteins of similar MW </w:t>
      </w:r>
      <w:r w:rsidR="00A503BC">
        <w:t>and describe how separation is achieved using this technique</w:t>
      </w:r>
      <w:r w:rsidR="00706093">
        <w:t xml:space="preserve">. </w:t>
      </w:r>
      <w:r w:rsidR="00A503BC">
        <w:t>(2 points)</w:t>
      </w:r>
    </w:p>
    <w:p w14:paraId="2CF6D141" w14:textId="77777777" w:rsidR="00706093" w:rsidRDefault="00706093" w:rsidP="00706093">
      <w:pPr>
        <w:pStyle w:val="ListParagraph"/>
        <w:ind w:left="1440"/>
        <w:jc w:val="both"/>
      </w:pPr>
    </w:p>
    <w:p w14:paraId="32570953" w14:textId="23D9FCB8" w:rsidR="00706093" w:rsidRDefault="00706093" w:rsidP="00706093">
      <w:pPr>
        <w:pStyle w:val="ListParagraph"/>
        <w:ind w:left="1080"/>
        <w:jc w:val="both"/>
        <w:rPr>
          <w:color w:val="FF0000"/>
        </w:rPr>
      </w:pPr>
      <w:r>
        <w:rPr>
          <w:color w:val="FF0000"/>
        </w:rPr>
        <w:t>Two dimensional gel</w:t>
      </w:r>
      <w:r>
        <w:rPr>
          <w:color w:val="FF0000"/>
        </w:rPr>
        <w:t xml:space="preserve"> </w:t>
      </w:r>
      <w:r w:rsidR="00A503BC">
        <w:rPr>
          <w:color w:val="FF0000"/>
        </w:rPr>
        <w:t>(1 point) – separates by MW in one direction and isoelectric point in the other direction (1 point)</w:t>
      </w:r>
    </w:p>
    <w:p w14:paraId="13C6783E" w14:textId="77777777" w:rsidR="00706093" w:rsidRDefault="00706093" w:rsidP="00706093">
      <w:pPr>
        <w:pStyle w:val="ListParagraph"/>
        <w:ind w:left="1440"/>
        <w:jc w:val="both"/>
      </w:pPr>
    </w:p>
    <w:p w14:paraId="3F1FD943" w14:textId="1C9C7DE0" w:rsidR="00E800F4" w:rsidRDefault="00E800F4" w:rsidP="00E800F4">
      <w:pPr>
        <w:pStyle w:val="ListParagraph"/>
        <w:numPr>
          <w:ilvl w:val="0"/>
          <w:numId w:val="1"/>
        </w:numPr>
        <w:jc w:val="both"/>
      </w:pPr>
      <w:r>
        <w:t xml:space="preserve">What is a localization signal and how can they be used to develop new tools for chemical biology? Give two examples. (3 points) </w:t>
      </w:r>
    </w:p>
    <w:p w14:paraId="3A95AA41" w14:textId="5147E1D8" w:rsidR="00E800F4" w:rsidRDefault="00E800F4" w:rsidP="00E800F4">
      <w:pPr>
        <w:pStyle w:val="ListParagraph"/>
        <w:jc w:val="both"/>
      </w:pPr>
    </w:p>
    <w:p w14:paraId="563ED42D" w14:textId="4DB006B1" w:rsidR="00E800F4" w:rsidRDefault="00E800F4" w:rsidP="00E800F4">
      <w:pPr>
        <w:jc w:val="both"/>
      </w:pPr>
    </w:p>
    <w:p w14:paraId="78441B4B" w14:textId="48824107" w:rsidR="00196F95" w:rsidRPr="00196F95" w:rsidRDefault="00E800F4" w:rsidP="00196F95">
      <w:pPr>
        <w:pStyle w:val="ListParagraph"/>
        <w:ind w:left="1080"/>
        <w:jc w:val="both"/>
        <w:rPr>
          <w:color w:val="FF0000"/>
        </w:rPr>
      </w:pPr>
      <w:r>
        <w:rPr>
          <w:color w:val="FF0000"/>
        </w:rPr>
        <w:t xml:space="preserve">A localization signal is an amino acid sequence that tags a protein for import or delivery to a particular subcellular compartment. (1 point) Localization signals can be </w:t>
      </w:r>
      <w:r>
        <w:rPr>
          <w:color w:val="FF0000"/>
        </w:rPr>
        <w:lastRenderedPageBreak/>
        <w:t>used in chemical biology for specific delivery of agents such as imaging probes, therapeutics, proteins, etc. (examples may vary, 2 points)</w:t>
      </w:r>
    </w:p>
    <w:p w14:paraId="0A397A5E" w14:textId="77777777" w:rsidR="00D5660B" w:rsidRDefault="00D5660B" w:rsidP="00D5660B">
      <w:pPr>
        <w:jc w:val="both"/>
      </w:pPr>
    </w:p>
    <w:p w14:paraId="5A180F56" w14:textId="77777777" w:rsidR="00D5660B" w:rsidRDefault="00D5660B" w:rsidP="00D5660B">
      <w:pPr>
        <w:pStyle w:val="ListParagraph"/>
        <w:jc w:val="both"/>
      </w:pPr>
    </w:p>
    <w:p w14:paraId="48057213" w14:textId="77FD961E" w:rsidR="00196F95" w:rsidRDefault="00196F95" w:rsidP="00D37DE2">
      <w:pPr>
        <w:pStyle w:val="ListParagraph"/>
        <w:numPr>
          <w:ilvl w:val="0"/>
          <w:numId w:val="1"/>
        </w:numPr>
        <w:jc w:val="both"/>
      </w:pPr>
      <w:r>
        <w:t>Name the enzyme class(</w:t>
      </w:r>
      <w:proofErr w:type="spellStart"/>
      <w:r>
        <w:t>es</w:t>
      </w:r>
      <w:proofErr w:type="spellEnd"/>
      <w:r>
        <w:t xml:space="preserve">) responsible for each of the following post-translational modifications, and give one example of </w:t>
      </w:r>
      <w:r w:rsidR="00705831">
        <w:t xml:space="preserve">a specific function of each modification. </w:t>
      </w:r>
      <w:r>
        <w:t xml:space="preserve"> </w:t>
      </w:r>
      <w:r w:rsidR="002F1972">
        <w:t>(12 points)</w:t>
      </w:r>
    </w:p>
    <w:p w14:paraId="45A5484B" w14:textId="4DBCF8D0" w:rsidR="00705831" w:rsidRDefault="00705831" w:rsidP="00705831">
      <w:pPr>
        <w:pStyle w:val="ListParagraph"/>
        <w:jc w:val="both"/>
      </w:pPr>
    </w:p>
    <w:p w14:paraId="1326FB6B" w14:textId="19F52B92" w:rsidR="00705831" w:rsidRDefault="00705831" w:rsidP="00705831">
      <w:pPr>
        <w:pStyle w:val="ListParagraph"/>
        <w:numPr>
          <w:ilvl w:val="1"/>
          <w:numId w:val="1"/>
        </w:numPr>
        <w:jc w:val="both"/>
      </w:pPr>
      <w:r>
        <w:t>Proteolysis</w:t>
      </w:r>
    </w:p>
    <w:p w14:paraId="22C3C54A" w14:textId="77777777" w:rsidR="00705831" w:rsidRDefault="00705831" w:rsidP="00705831">
      <w:pPr>
        <w:pStyle w:val="ListParagraph"/>
        <w:ind w:left="1440"/>
        <w:jc w:val="both"/>
      </w:pPr>
    </w:p>
    <w:p w14:paraId="15BCB0D4" w14:textId="02E87E64" w:rsidR="00705831" w:rsidRDefault="00705831" w:rsidP="00705831">
      <w:pPr>
        <w:pStyle w:val="ListParagraph"/>
        <w:ind w:left="1080"/>
        <w:jc w:val="both"/>
        <w:rPr>
          <w:color w:val="FF0000"/>
        </w:rPr>
      </w:pPr>
      <w:r>
        <w:rPr>
          <w:color w:val="FF0000"/>
        </w:rPr>
        <w:t>Proteases (1 point). Can activate enzymes (1 point)</w:t>
      </w:r>
    </w:p>
    <w:p w14:paraId="4B7470CA" w14:textId="77777777" w:rsidR="00705831" w:rsidRDefault="00705831" w:rsidP="00705831">
      <w:pPr>
        <w:pStyle w:val="ListParagraph"/>
        <w:ind w:left="1080"/>
        <w:jc w:val="both"/>
      </w:pPr>
    </w:p>
    <w:p w14:paraId="65A22F15" w14:textId="222FBBE8" w:rsidR="00705831" w:rsidRDefault="00705831" w:rsidP="00705831">
      <w:pPr>
        <w:pStyle w:val="ListParagraph"/>
        <w:numPr>
          <w:ilvl w:val="1"/>
          <w:numId w:val="1"/>
        </w:numPr>
        <w:jc w:val="both"/>
      </w:pPr>
      <w:r>
        <w:t>Acetylation/acylation</w:t>
      </w:r>
    </w:p>
    <w:p w14:paraId="5C657768" w14:textId="77777777" w:rsidR="00705831" w:rsidRDefault="00705831" w:rsidP="00705831">
      <w:pPr>
        <w:jc w:val="both"/>
      </w:pPr>
    </w:p>
    <w:p w14:paraId="5BED5AA4" w14:textId="0943E291" w:rsidR="00705831" w:rsidRDefault="00705831" w:rsidP="00705831">
      <w:pPr>
        <w:pStyle w:val="ListParagraph"/>
        <w:ind w:left="1080"/>
        <w:jc w:val="both"/>
        <w:rPr>
          <w:color w:val="FF0000"/>
        </w:rPr>
      </w:pPr>
      <w:proofErr w:type="spellStart"/>
      <w:r>
        <w:rPr>
          <w:color w:val="FF0000"/>
        </w:rPr>
        <w:t>Acetylase</w:t>
      </w:r>
      <w:proofErr w:type="spellEnd"/>
      <w:r>
        <w:rPr>
          <w:color w:val="FF0000"/>
        </w:rPr>
        <w:t xml:space="preserve">, </w:t>
      </w:r>
      <w:proofErr w:type="spellStart"/>
      <w:r>
        <w:rPr>
          <w:color w:val="FF0000"/>
        </w:rPr>
        <w:t>acylase</w:t>
      </w:r>
      <w:proofErr w:type="spellEnd"/>
      <w:r>
        <w:rPr>
          <w:color w:val="FF0000"/>
        </w:rPr>
        <w:t xml:space="preserve"> (2 points). Can change protein charge, alter binding (1 point)</w:t>
      </w:r>
    </w:p>
    <w:p w14:paraId="2775593E" w14:textId="77777777" w:rsidR="00705831" w:rsidRDefault="00705831" w:rsidP="00705831">
      <w:pPr>
        <w:jc w:val="both"/>
      </w:pPr>
    </w:p>
    <w:p w14:paraId="63507F47" w14:textId="3EEDC4ED" w:rsidR="00705831" w:rsidRDefault="00705831" w:rsidP="00705831">
      <w:pPr>
        <w:pStyle w:val="ListParagraph"/>
        <w:numPr>
          <w:ilvl w:val="1"/>
          <w:numId w:val="1"/>
        </w:numPr>
        <w:jc w:val="both"/>
      </w:pPr>
      <w:r>
        <w:t>Phosphorylation/</w:t>
      </w:r>
      <w:proofErr w:type="spellStart"/>
      <w:r>
        <w:t>dephosphorylation</w:t>
      </w:r>
      <w:proofErr w:type="spellEnd"/>
    </w:p>
    <w:p w14:paraId="14DB542C" w14:textId="77777777" w:rsidR="00705831" w:rsidRDefault="00705831" w:rsidP="00705831">
      <w:pPr>
        <w:jc w:val="both"/>
      </w:pPr>
    </w:p>
    <w:p w14:paraId="64020476" w14:textId="1CE65F61" w:rsidR="00705831" w:rsidRDefault="00705831" w:rsidP="00705831">
      <w:pPr>
        <w:pStyle w:val="ListParagraph"/>
        <w:ind w:left="1080"/>
        <w:jc w:val="both"/>
        <w:rPr>
          <w:color w:val="FF0000"/>
        </w:rPr>
      </w:pPr>
      <w:r>
        <w:rPr>
          <w:color w:val="FF0000"/>
        </w:rPr>
        <w:t>Kinases, phosphatases (2 points) Can change protein charge, regulate biochemical pathways, alter binding. (1 point)</w:t>
      </w:r>
    </w:p>
    <w:p w14:paraId="6B883910" w14:textId="77777777" w:rsidR="00705831" w:rsidRDefault="00705831" w:rsidP="00705831">
      <w:pPr>
        <w:jc w:val="both"/>
      </w:pPr>
    </w:p>
    <w:p w14:paraId="34C9DB45" w14:textId="57B438B4" w:rsidR="00705831" w:rsidRDefault="00705831" w:rsidP="00705831">
      <w:pPr>
        <w:pStyle w:val="ListParagraph"/>
        <w:numPr>
          <w:ilvl w:val="1"/>
          <w:numId w:val="1"/>
        </w:numPr>
        <w:jc w:val="both"/>
      </w:pPr>
      <w:r>
        <w:t>Lipid attachment</w:t>
      </w:r>
    </w:p>
    <w:p w14:paraId="4CE5CB7A" w14:textId="77777777" w:rsidR="00705831" w:rsidRDefault="00705831" w:rsidP="00705831">
      <w:pPr>
        <w:jc w:val="both"/>
      </w:pPr>
    </w:p>
    <w:p w14:paraId="420F6D7F" w14:textId="3BAF4CDA" w:rsidR="00705831" w:rsidRDefault="00705831" w:rsidP="00705831">
      <w:pPr>
        <w:pStyle w:val="ListParagraph"/>
        <w:ind w:left="1080"/>
        <w:jc w:val="both"/>
        <w:rPr>
          <w:color w:val="FF0000"/>
        </w:rPr>
      </w:pPr>
      <w:r>
        <w:rPr>
          <w:color w:val="FF0000"/>
        </w:rPr>
        <w:t>Lipid transferases (1 point). Can anchor proteins to membrane, regulate biochemical pathways (1 point)</w:t>
      </w:r>
    </w:p>
    <w:p w14:paraId="43D4495E" w14:textId="77777777" w:rsidR="00705831" w:rsidRDefault="00705831" w:rsidP="00705831">
      <w:pPr>
        <w:jc w:val="both"/>
      </w:pPr>
    </w:p>
    <w:p w14:paraId="42A8904A" w14:textId="37F038B8" w:rsidR="00705831" w:rsidRDefault="00705831" w:rsidP="00705831">
      <w:pPr>
        <w:pStyle w:val="ListParagraph"/>
        <w:numPr>
          <w:ilvl w:val="1"/>
          <w:numId w:val="1"/>
        </w:numPr>
        <w:jc w:val="both"/>
      </w:pPr>
      <w:r>
        <w:t>Glycosylation</w:t>
      </w:r>
    </w:p>
    <w:p w14:paraId="13F61627" w14:textId="77777777" w:rsidR="00196F95" w:rsidRDefault="00196F95" w:rsidP="00196F95">
      <w:pPr>
        <w:pStyle w:val="ListParagraph"/>
        <w:jc w:val="both"/>
      </w:pPr>
    </w:p>
    <w:p w14:paraId="15BCECE9" w14:textId="033DE16C" w:rsidR="002F1972" w:rsidRDefault="002F1972" w:rsidP="002F1972">
      <w:pPr>
        <w:pStyle w:val="ListParagraph"/>
        <w:ind w:left="1080"/>
        <w:jc w:val="both"/>
        <w:rPr>
          <w:color w:val="FF0000"/>
        </w:rPr>
      </w:pPr>
      <w:proofErr w:type="spellStart"/>
      <w:r>
        <w:rPr>
          <w:color w:val="FF0000"/>
        </w:rPr>
        <w:t>Glycosyl</w:t>
      </w:r>
      <w:proofErr w:type="spellEnd"/>
      <w:r>
        <w:rPr>
          <w:color w:val="FF0000"/>
        </w:rPr>
        <w:t xml:space="preserve"> transferases (1 point).</w:t>
      </w:r>
      <w:r>
        <w:rPr>
          <w:color w:val="FF0000"/>
        </w:rPr>
        <w:t xml:space="preserve"> Can </w:t>
      </w:r>
      <w:r>
        <w:rPr>
          <w:color w:val="FF0000"/>
        </w:rPr>
        <w:t>influence cell signaling and recognition</w:t>
      </w:r>
      <w:r>
        <w:rPr>
          <w:color w:val="FF0000"/>
        </w:rPr>
        <w:t xml:space="preserve"> (1 point)</w:t>
      </w:r>
    </w:p>
    <w:p w14:paraId="694EF940" w14:textId="77777777" w:rsidR="002F1972" w:rsidRDefault="002F1972" w:rsidP="00196F95">
      <w:pPr>
        <w:pStyle w:val="ListParagraph"/>
        <w:jc w:val="both"/>
      </w:pPr>
    </w:p>
    <w:p w14:paraId="0671B240" w14:textId="107BE345" w:rsidR="006658B9" w:rsidRDefault="006658B9" w:rsidP="00D37DE2">
      <w:pPr>
        <w:pStyle w:val="ListParagraph"/>
        <w:numPr>
          <w:ilvl w:val="0"/>
          <w:numId w:val="1"/>
        </w:numPr>
        <w:jc w:val="both"/>
      </w:pPr>
      <w:r>
        <w:t>Recombinant Expression</w:t>
      </w:r>
    </w:p>
    <w:p w14:paraId="52CFFF24" w14:textId="77777777" w:rsidR="006658B9" w:rsidRDefault="006658B9" w:rsidP="006658B9">
      <w:pPr>
        <w:pStyle w:val="ListParagraph"/>
        <w:jc w:val="both"/>
      </w:pPr>
    </w:p>
    <w:p w14:paraId="457856AD" w14:textId="09EE4E5B" w:rsidR="001935AC" w:rsidRDefault="00A10A82" w:rsidP="006658B9">
      <w:pPr>
        <w:pStyle w:val="ListParagraph"/>
        <w:numPr>
          <w:ilvl w:val="1"/>
          <w:numId w:val="1"/>
        </w:numPr>
        <w:jc w:val="both"/>
      </w:pPr>
      <w:r>
        <w:t>Provide a</w:t>
      </w:r>
      <w:r w:rsidR="00604701">
        <w:t>n</w:t>
      </w:r>
      <w:r>
        <w:t xml:space="preserve"> overview of the process of recombinant expression</w:t>
      </w:r>
      <w:r w:rsidR="006658B9">
        <w:t xml:space="preserve"> in E. coli. </w:t>
      </w:r>
      <w:r w:rsidR="00604701">
        <w:t xml:space="preserve">List all major steps necessary for this process. </w:t>
      </w:r>
      <w:r w:rsidR="000B1AA4">
        <w:t>(6 points)</w:t>
      </w:r>
    </w:p>
    <w:p w14:paraId="21D9F568" w14:textId="77777777" w:rsidR="00604701" w:rsidRDefault="00604701" w:rsidP="00604701">
      <w:pPr>
        <w:pStyle w:val="ListParagraph"/>
        <w:ind w:left="1440"/>
        <w:jc w:val="both"/>
      </w:pPr>
    </w:p>
    <w:p w14:paraId="53DB9D1C" w14:textId="082FC46E" w:rsidR="00604701" w:rsidRDefault="00604701" w:rsidP="00604701">
      <w:pPr>
        <w:pStyle w:val="ListParagraph"/>
        <w:ind w:left="1440"/>
        <w:jc w:val="both"/>
        <w:rPr>
          <w:color w:val="FF0000"/>
        </w:rPr>
      </w:pPr>
      <w:r>
        <w:rPr>
          <w:color w:val="FF0000"/>
        </w:rPr>
        <w:t>Isolate plasmid from bacterium</w:t>
      </w:r>
      <w:r w:rsidR="00A31D5C">
        <w:rPr>
          <w:color w:val="FF0000"/>
        </w:rPr>
        <w:t xml:space="preserve"> (1 point)</w:t>
      </w:r>
    </w:p>
    <w:p w14:paraId="2B2722E0" w14:textId="2B8F6EC1" w:rsidR="00604701" w:rsidRDefault="00604701" w:rsidP="00604701">
      <w:pPr>
        <w:pStyle w:val="ListParagraph"/>
        <w:ind w:left="1440"/>
        <w:jc w:val="both"/>
        <w:rPr>
          <w:color w:val="FF0000"/>
        </w:rPr>
      </w:pPr>
      <w:r>
        <w:rPr>
          <w:color w:val="FF0000"/>
        </w:rPr>
        <w:t xml:space="preserve">Isolate DNA from </w:t>
      </w:r>
      <w:proofErr w:type="spellStart"/>
      <w:r>
        <w:rPr>
          <w:color w:val="FF0000"/>
        </w:rPr>
        <w:t>from</w:t>
      </w:r>
      <w:proofErr w:type="spellEnd"/>
      <w:r>
        <w:rPr>
          <w:color w:val="FF0000"/>
        </w:rPr>
        <w:t xml:space="preserve"> cell containing gene of interest</w:t>
      </w:r>
      <w:r w:rsidR="00A31D5C">
        <w:rPr>
          <w:color w:val="FF0000"/>
        </w:rPr>
        <w:t xml:space="preserve"> (1 point)</w:t>
      </w:r>
    </w:p>
    <w:p w14:paraId="1771ADD7" w14:textId="38989DD5" w:rsidR="00604701" w:rsidRDefault="00604701" w:rsidP="00604701">
      <w:pPr>
        <w:pStyle w:val="ListParagraph"/>
        <w:ind w:left="1440"/>
        <w:jc w:val="both"/>
        <w:rPr>
          <w:color w:val="FF0000"/>
        </w:rPr>
      </w:pPr>
      <w:r>
        <w:rPr>
          <w:color w:val="FF0000"/>
        </w:rPr>
        <w:t>Insert gene into plasmid</w:t>
      </w:r>
      <w:r w:rsidR="00A31D5C">
        <w:rPr>
          <w:color w:val="FF0000"/>
        </w:rPr>
        <w:t xml:space="preserve"> (1 point)</w:t>
      </w:r>
    </w:p>
    <w:p w14:paraId="7F26C900" w14:textId="51EBC54D" w:rsidR="00604701" w:rsidRDefault="00604701" w:rsidP="00604701">
      <w:pPr>
        <w:pStyle w:val="ListParagraph"/>
        <w:ind w:left="1440"/>
        <w:jc w:val="both"/>
        <w:rPr>
          <w:color w:val="FF0000"/>
        </w:rPr>
      </w:pPr>
      <w:r>
        <w:rPr>
          <w:color w:val="FF0000"/>
        </w:rPr>
        <w:t>Insert plasmid into bacterial cell</w:t>
      </w:r>
      <w:r w:rsidR="00A31D5C">
        <w:rPr>
          <w:color w:val="FF0000"/>
        </w:rPr>
        <w:t xml:space="preserve"> (1 point)</w:t>
      </w:r>
    </w:p>
    <w:p w14:paraId="0DF9F22D" w14:textId="5CFCFB67" w:rsidR="00604701" w:rsidRDefault="00604701" w:rsidP="00604701">
      <w:pPr>
        <w:pStyle w:val="ListParagraph"/>
        <w:ind w:left="1440"/>
        <w:jc w:val="both"/>
        <w:rPr>
          <w:color w:val="FF0000"/>
        </w:rPr>
      </w:pPr>
      <w:r>
        <w:rPr>
          <w:color w:val="FF0000"/>
        </w:rPr>
        <w:t>Cell multiplies and produces copies of protein of interest</w:t>
      </w:r>
      <w:r w:rsidR="00A31D5C">
        <w:rPr>
          <w:color w:val="FF0000"/>
        </w:rPr>
        <w:t xml:space="preserve"> (1 point)</w:t>
      </w:r>
    </w:p>
    <w:p w14:paraId="2397E424" w14:textId="3E20C33A" w:rsidR="00DA44B0" w:rsidRDefault="00DA44B0" w:rsidP="00604701">
      <w:pPr>
        <w:pStyle w:val="ListParagraph"/>
        <w:ind w:left="1440"/>
        <w:jc w:val="both"/>
        <w:rPr>
          <w:color w:val="FF0000"/>
        </w:rPr>
      </w:pPr>
      <w:r>
        <w:rPr>
          <w:color w:val="FF0000"/>
        </w:rPr>
        <w:t>Purify protein</w:t>
      </w:r>
      <w:r w:rsidR="000B1AA4">
        <w:rPr>
          <w:color w:val="FF0000"/>
        </w:rPr>
        <w:t xml:space="preserve"> (1 point)</w:t>
      </w:r>
    </w:p>
    <w:p w14:paraId="033B389B" w14:textId="77777777" w:rsidR="00604701" w:rsidRDefault="00604701" w:rsidP="00DA44B0">
      <w:pPr>
        <w:jc w:val="both"/>
      </w:pPr>
    </w:p>
    <w:p w14:paraId="0F74A18B" w14:textId="10EA9A11" w:rsidR="00D5660B" w:rsidRDefault="00604701" w:rsidP="006658B9">
      <w:pPr>
        <w:pStyle w:val="ListParagraph"/>
        <w:numPr>
          <w:ilvl w:val="1"/>
          <w:numId w:val="1"/>
        </w:numPr>
        <w:jc w:val="both"/>
      </w:pPr>
      <w:r>
        <w:t xml:space="preserve">When performing recombinant expression in a bacterial system, how can you select for bacteria that are producing your protein of interest? </w:t>
      </w:r>
      <w:r w:rsidR="00DA44B0">
        <w:t>(2 points)</w:t>
      </w:r>
    </w:p>
    <w:p w14:paraId="24F4E283" w14:textId="77777777" w:rsidR="00604701" w:rsidRDefault="00604701" w:rsidP="00604701">
      <w:pPr>
        <w:pStyle w:val="ListParagraph"/>
        <w:jc w:val="both"/>
        <w:rPr>
          <w:color w:val="FF0000"/>
        </w:rPr>
      </w:pPr>
    </w:p>
    <w:p w14:paraId="74240586" w14:textId="2F3A32C3" w:rsidR="00604701" w:rsidRDefault="00604701" w:rsidP="00604701">
      <w:pPr>
        <w:pStyle w:val="ListParagraph"/>
        <w:jc w:val="both"/>
        <w:rPr>
          <w:color w:val="FF0000"/>
        </w:rPr>
      </w:pPr>
      <w:r>
        <w:rPr>
          <w:color w:val="FF0000"/>
        </w:rPr>
        <w:t>Use plasmid containing gene for antibiotic resistance</w:t>
      </w:r>
      <w:r w:rsidR="00DA44B0">
        <w:rPr>
          <w:color w:val="FF0000"/>
        </w:rPr>
        <w:t xml:space="preserve"> (1 point)</w:t>
      </w:r>
      <w:r>
        <w:rPr>
          <w:color w:val="FF0000"/>
        </w:rPr>
        <w:t>, plate bacteria on medium containing antibiotic</w:t>
      </w:r>
      <w:r w:rsidR="00DA44B0">
        <w:rPr>
          <w:color w:val="FF0000"/>
        </w:rPr>
        <w:t>, only bacteria containing the recombinant DNA will grow (1 point)</w:t>
      </w:r>
    </w:p>
    <w:p w14:paraId="040F7F22" w14:textId="77777777" w:rsidR="00906CFA" w:rsidRDefault="00906CFA" w:rsidP="00604701">
      <w:pPr>
        <w:pStyle w:val="ListParagraph"/>
        <w:jc w:val="both"/>
        <w:rPr>
          <w:color w:val="FF0000"/>
        </w:rPr>
      </w:pPr>
    </w:p>
    <w:p w14:paraId="618CFFC2" w14:textId="3DF4704B" w:rsidR="00906CFA" w:rsidRPr="009E76FA" w:rsidRDefault="009E76FA" w:rsidP="009E76FA">
      <w:pPr>
        <w:pStyle w:val="ListParagraph"/>
        <w:numPr>
          <w:ilvl w:val="1"/>
          <w:numId w:val="1"/>
        </w:numPr>
        <w:jc w:val="both"/>
        <w:rPr>
          <w:color w:val="FF0000"/>
        </w:rPr>
      </w:pPr>
      <w:r>
        <w:rPr>
          <w:color w:val="000000" w:themeColor="text1"/>
        </w:rPr>
        <w:t>Describe the process of cloning into a plasmid. Include the types of enzymes necessary for this process in your description. (3 points)</w:t>
      </w:r>
    </w:p>
    <w:p w14:paraId="25248296" w14:textId="77777777" w:rsidR="009E76FA" w:rsidRDefault="009E76FA" w:rsidP="009E76FA">
      <w:pPr>
        <w:jc w:val="both"/>
        <w:rPr>
          <w:color w:val="FF0000"/>
        </w:rPr>
      </w:pPr>
    </w:p>
    <w:p w14:paraId="151CE24C" w14:textId="77777777" w:rsidR="009E76FA" w:rsidRDefault="009E76FA" w:rsidP="009E76FA">
      <w:pPr>
        <w:ind w:left="720"/>
        <w:jc w:val="both"/>
        <w:rPr>
          <w:color w:val="FF0000"/>
        </w:rPr>
      </w:pPr>
      <w:r>
        <w:rPr>
          <w:color w:val="FF0000"/>
        </w:rPr>
        <w:t>Restriction enzymes cut the plasmid DNA into fragments, as well as the foreign DNA containing gene of interest. (1 point)</w:t>
      </w:r>
    </w:p>
    <w:p w14:paraId="7D19C425" w14:textId="77777777" w:rsidR="009E76FA" w:rsidRDefault="009E76FA" w:rsidP="009E76FA">
      <w:pPr>
        <w:ind w:left="720"/>
        <w:jc w:val="both"/>
        <w:rPr>
          <w:color w:val="FF0000"/>
        </w:rPr>
      </w:pPr>
      <w:r>
        <w:rPr>
          <w:color w:val="FF0000"/>
        </w:rPr>
        <w:t>Foreign DNA fragment sticks to plasmid DNA by base pairing (sticky ends help this). (1 point)</w:t>
      </w:r>
    </w:p>
    <w:p w14:paraId="5842DAB6" w14:textId="1BDD3E87" w:rsidR="009E76FA" w:rsidRDefault="009E76FA" w:rsidP="009E76FA">
      <w:pPr>
        <w:ind w:left="720"/>
        <w:jc w:val="both"/>
        <w:rPr>
          <w:color w:val="FF0000"/>
        </w:rPr>
      </w:pPr>
      <w:r>
        <w:rPr>
          <w:color w:val="FF0000"/>
        </w:rPr>
        <w:t xml:space="preserve">DNA ligase “pastes” the strands (catalyzes formation of phosphodiester bond) to provide the recombinant DNA molecule.  </w:t>
      </w:r>
      <w:r w:rsidR="00822DAE">
        <w:rPr>
          <w:color w:val="FF0000"/>
        </w:rPr>
        <w:t>(1 point)</w:t>
      </w:r>
    </w:p>
    <w:p w14:paraId="2B42CEF3" w14:textId="77777777" w:rsidR="007542E2" w:rsidRDefault="007542E2" w:rsidP="009E76FA">
      <w:pPr>
        <w:ind w:left="720"/>
        <w:jc w:val="both"/>
        <w:rPr>
          <w:color w:val="FF0000"/>
        </w:rPr>
      </w:pPr>
    </w:p>
    <w:p w14:paraId="7362AAAA" w14:textId="77777777" w:rsidR="005F5263" w:rsidRPr="005F5263" w:rsidRDefault="005F5263" w:rsidP="007542E2">
      <w:pPr>
        <w:pStyle w:val="ListParagraph"/>
        <w:numPr>
          <w:ilvl w:val="1"/>
          <w:numId w:val="1"/>
        </w:numPr>
        <w:jc w:val="both"/>
        <w:rPr>
          <w:color w:val="FF0000"/>
        </w:rPr>
      </w:pPr>
      <w:r>
        <w:rPr>
          <w:color w:val="000000" w:themeColor="text1"/>
        </w:rPr>
        <w:t>How are recombinant proteins purified? Give an example of a specific method that could be used for protein purification. (2 points)</w:t>
      </w:r>
    </w:p>
    <w:p w14:paraId="1500532C" w14:textId="77777777" w:rsidR="005F5263" w:rsidRDefault="005F5263" w:rsidP="005F5263">
      <w:pPr>
        <w:jc w:val="both"/>
        <w:rPr>
          <w:color w:val="000000" w:themeColor="text1"/>
        </w:rPr>
      </w:pPr>
    </w:p>
    <w:p w14:paraId="3D09FF38" w14:textId="16A78883" w:rsidR="007542E2" w:rsidRPr="005F5263" w:rsidRDefault="005F5263" w:rsidP="005F5263">
      <w:pPr>
        <w:ind w:left="720"/>
        <w:jc w:val="both"/>
        <w:rPr>
          <w:color w:val="FF0000"/>
        </w:rPr>
      </w:pPr>
      <w:r>
        <w:rPr>
          <w:color w:val="FF0000"/>
        </w:rPr>
        <w:t xml:space="preserve">Proteins are often expressed as a fusion with an affinity tag, this tag is used for purification on an affinity resin. </w:t>
      </w:r>
      <w:r w:rsidR="006C500B">
        <w:rPr>
          <w:color w:val="FF0000"/>
        </w:rPr>
        <w:t xml:space="preserve">(1 point) </w:t>
      </w:r>
      <w:r>
        <w:rPr>
          <w:color w:val="FF0000"/>
        </w:rPr>
        <w:t>Example:</w:t>
      </w:r>
      <w:r w:rsidR="006C500B">
        <w:rPr>
          <w:color w:val="FF0000"/>
        </w:rPr>
        <w:t xml:space="preserve"> Maltose Binding protein tag with amylose resin (1 point, several possible answers)</w:t>
      </w:r>
    </w:p>
    <w:p w14:paraId="040FFB30" w14:textId="77777777" w:rsidR="00604701" w:rsidRDefault="00604701" w:rsidP="00604701">
      <w:pPr>
        <w:pStyle w:val="ListParagraph"/>
        <w:ind w:left="1440"/>
        <w:jc w:val="both"/>
      </w:pPr>
    </w:p>
    <w:p w14:paraId="08660A38" w14:textId="77777777" w:rsidR="00D5660B" w:rsidRDefault="00D5660B" w:rsidP="00D5660B">
      <w:pPr>
        <w:pStyle w:val="ListParagraph"/>
        <w:jc w:val="both"/>
      </w:pPr>
    </w:p>
    <w:p w14:paraId="792FA634" w14:textId="0D4532E2" w:rsidR="007D6A40" w:rsidRDefault="00963F84" w:rsidP="00D37DE2">
      <w:pPr>
        <w:pStyle w:val="ListParagraph"/>
        <w:numPr>
          <w:ilvl w:val="0"/>
          <w:numId w:val="1"/>
        </w:numPr>
        <w:jc w:val="both"/>
      </w:pPr>
      <w:r>
        <w:t xml:space="preserve">Describe </w:t>
      </w:r>
      <w:r w:rsidR="00437CB5">
        <w:t xml:space="preserve">in detail </w:t>
      </w:r>
      <w:r>
        <w:t>the process of Western Blotting.</w:t>
      </w:r>
      <w:r w:rsidR="008B7CE1">
        <w:t xml:space="preserve"> (4 points)</w:t>
      </w:r>
    </w:p>
    <w:p w14:paraId="7BB3D977" w14:textId="77777777" w:rsidR="00963F84" w:rsidRDefault="00963F84" w:rsidP="00963F84">
      <w:pPr>
        <w:jc w:val="both"/>
      </w:pPr>
    </w:p>
    <w:p w14:paraId="3F69882D" w14:textId="16D00D50" w:rsidR="00963F84" w:rsidRDefault="00963F84" w:rsidP="00963F84">
      <w:pPr>
        <w:ind w:left="720"/>
        <w:jc w:val="both"/>
        <w:rPr>
          <w:color w:val="FF0000"/>
        </w:rPr>
      </w:pPr>
      <w:r>
        <w:rPr>
          <w:color w:val="FF0000"/>
        </w:rPr>
        <w:t>Proteins are separated</w:t>
      </w:r>
      <w:r w:rsidR="00EF3E3F">
        <w:rPr>
          <w:color w:val="FF0000"/>
        </w:rPr>
        <w:t xml:space="preserve"> using SDS PAGE. (1 point) They are then transferred to a nitrocellulose membrane </w:t>
      </w:r>
      <w:proofErr w:type="spellStart"/>
      <w:r w:rsidR="00EF3E3F">
        <w:rPr>
          <w:color w:val="FF0000"/>
        </w:rPr>
        <w:t>throught</w:t>
      </w:r>
      <w:proofErr w:type="spellEnd"/>
      <w:r w:rsidR="00EF3E3F">
        <w:rPr>
          <w:color w:val="FF0000"/>
        </w:rPr>
        <w:t xml:space="preserve"> the use of an electric current. (1 point)</w:t>
      </w:r>
      <w:r w:rsidR="00117075">
        <w:rPr>
          <w:color w:val="FF0000"/>
        </w:rPr>
        <w:t>. Proteins are labeled with a primary antibody (1 point) which is then labeled with a secondary antibody containing some type of reporter that can be u</w:t>
      </w:r>
      <w:r w:rsidR="008B7CE1">
        <w:rPr>
          <w:color w:val="FF0000"/>
        </w:rPr>
        <w:t>sed for visualization. (1 point)</w:t>
      </w:r>
    </w:p>
    <w:p w14:paraId="20999197" w14:textId="77777777" w:rsidR="002A266F" w:rsidRDefault="002A266F" w:rsidP="00963F84">
      <w:pPr>
        <w:ind w:left="720"/>
        <w:jc w:val="both"/>
        <w:rPr>
          <w:color w:val="FF0000"/>
        </w:rPr>
      </w:pPr>
    </w:p>
    <w:p w14:paraId="3E730C7F" w14:textId="579B10C5" w:rsidR="002A266F" w:rsidRPr="00DE5C98" w:rsidRDefault="002A266F" w:rsidP="002A266F">
      <w:pPr>
        <w:pStyle w:val="ListParagraph"/>
        <w:numPr>
          <w:ilvl w:val="0"/>
          <w:numId w:val="1"/>
        </w:numPr>
        <w:jc w:val="both"/>
        <w:rPr>
          <w:color w:val="FF0000"/>
        </w:rPr>
      </w:pPr>
      <w:r>
        <w:rPr>
          <w:color w:val="000000" w:themeColor="text1"/>
        </w:rPr>
        <w:t>What is the difference between gram</w:t>
      </w:r>
      <w:r w:rsidR="00DE5C98">
        <w:rPr>
          <w:color w:val="000000" w:themeColor="text1"/>
        </w:rPr>
        <w:t>-negative and gram-positive bacteria? How can you determine if  bacteria in a sample are gram-positive or gram-negative? (Be specific, include necessary reagent(s) and expected results of this experiment). (3 points)</w:t>
      </w:r>
    </w:p>
    <w:p w14:paraId="6B5DE559" w14:textId="77777777" w:rsidR="00DE5C98" w:rsidRDefault="00DE5C98" w:rsidP="00DE5C98">
      <w:pPr>
        <w:jc w:val="both"/>
        <w:rPr>
          <w:color w:val="FF0000"/>
        </w:rPr>
      </w:pPr>
    </w:p>
    <w:p w14:paraId="05AC57D1" w14:textId="507C9CE0" w:rsidR="00DE5C98" w:rsidRDefault="00DE5C98" w:rsidP="00DE5C98">
      <w:pPr>
        <w:ind w:left="720"/>
        <w:jc w:val="both"/>
        <w:rPr>
          <w:color w:val="FF0000"/>
        </w:rPr>
      </w:pPr>
      <w:r>
        <w:rPr>
          <w:color w:val="FF0000"/>
        </w:rPr>
        <w:t>Gram positive have a thick peptidoglycan wall and gram negative bacteria  have a thin cell wall. (1 point) Gram staining – stain with crystal violet. (1 point) Gram positive bacteria will be stained dark purple. (1 point) Gram negative bacteria will be stained pink by counter stain. (1 point)</w:t>
      </w:r>
    </w:p>
    <w:p w14:paraId="374DA6BB" w14:textId="77777777" w:rsidR="00097CA2" w:rsidRDefault="00097CA2" w:rsidP="00DE5C98">
      <w:pPr>
        <w:ind w:left="720"/>
        <w:jc w:val="both"/>
        <w:rPr>
          <w:color w:val="FF0000"/>
        </w:rPr>
      </w:pPr>
    </w:p>
    <w:p w14:paraId="39022994" w14:textId="5C31B746" w:rsidR="00097CA2" w:rsidRPr="00F85979" w:rsidRDefault="00F85979" w:rsidP="00097CA2">
      <w:pPr>
        <w:pStyle w:val="ListParagraph"/>
        <w:numPr>
          <w:ilvl w:val="0"/>
          <w:numId w:val="1"/>
        </w:numPr>
        <w:jc w:val="both"/>
        <w:rPr>
          <w:color w:val="FF0000"/>
        </w:rPr>
      </w:pPr>
      <w:r>
        <w:rPr>
          <w:color w:val="000000" w:themeColor="text1"/>
        </w:rPr>
        <w:t>GFP’s fluorescence comes the autocatalytic conversion of the tripeptide Ser65-Tyr66-Gly67 to a fluorophore. Draw this tripeptide and show the mechanism of its conversion to the active fluorophore. (7 points)</w:t>
      </w:r>
    </w:p>
    <w:p w14:paraId="40B44EC2" w14:textId="77777777" w:rsidR="00F85979" w:rsidRDefault="00F85979" w:rsidP="00F85979">
      <w:pPr>
        <w:pStyle w:val="ListParagraph"/>
        <w:jc w:val="both"/>
        <w:rPr>
          <w:color w:val="000000" w:themeColor="text1"/>
        </w:rPr>
      </w:pPr>
    </w:p>
    <w:p w14:paraId="50604524" w14:textId="42CF8D63" w:rsidR="00F85979" w:rsidRDefault="00F85979" w:rsidP="00F85979">
      <w:pPr>
        <w:pStyle w:val="ListParagraph"/>
        <w:jc w:val="both"/>
        <w:rPr>
          <w:color w:val="000000" w:themeColor="text1"/>
        </w:rPr>
      </w:pPr>
      <w:r w:rsidRPr="00F85979">
        <w:rPr>
          <w:color w:val="000000" w:themeColor="text1"/>
        </w:rPr>
        <w:drawing>
          <wp:inline distT="0" distB="0" distL="0" distR="0" wp14:anchorId="2F6FF279" wp14:editId="37BD3AA3">
            <wp:extent cx="4047408" cy="2117971"/>
            <wp:effectExtent l="0" t="0" r="0" b="0"/>
            <wp:docPr id="2" name="Picture 3" descr="http://laxmi.nuc.ucla.edu:8248/M248_98/synprob/part1/fluor_fo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http://laxmi.nuc.ucla.edu:8248/M248_98/synprob/part1/fluor_form.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83721" cy="2136973"/>
                    </a:xfrm>
                    <a:prstGeom prst="rect">
                      <a:avLst/>
                    </a:prstGeom>
                    <a:noFill/>
                    <a:ln>
                      <a:noFill/>
                    </a:ln>
                    <a:extLst/>
                  </pic:spPr>
                </pic:pic>
              </a:graphicData>
            </a:graphic>
          </wp:inline>
        </w:drawing>
      </w:r>
    </w:p>
    <w:p w14:paraId="717F5B13" w14:textId="77777777" w:rsidR="00F85979" w:rsidRDefault="00F85979" w:rsidP="00F85979">
      <w:pPr>
        <w:pStyle w:val="ListParagraph"/>
        <w:jc w:val="both"/>
        <w:rPr>
          <w:color w:val="000000" w:themeColor="text1"/>
        </w:rPr>
      </w:pPr>
    </w:p>
    <w:p w14:paraId="31410DB8" w14:textId="27B81606" w:rsidR="00F85979" w:rsidRDefault="00F85979" w:rsidP="00F85979">
      <w:pPr>
        <w:pStyle w:val="ListParagraph"/>
        <w:jc w:val="both"/>
        <w:rPr>
          <w:color w:val="FF0000"/>
        </w:rPr>
      </w:pPr>
      <w:r>
        <w:rPr>
          <w:color w:val="FF0000"/>
        </w:rPr>
        <w:t xml:space="preserve">3 points for drawing the peptide, 1 point for each mechanistic step </w:t>
      </w:r>
    </w:p>
    <w:p w14:paraId="25AD6FF2" w14:textId="77777777" w:rsidR="00E44EFA" w:rsidRDefault="00E44EFA" w:rsidP="00F85979">
      <w:pPr>
        <w:pStyle w:val="ListParagraph"/>
        <w:jc w:val="both"/>
        <w:rPr>
          <w:color w:val="FF0000"/>
        </w:rPr>
      </w:pPr>
    </w:p>
    <w:p w14:paraId="1849450E" w14:textId="28FC0905" w:rsidR="00F85979" w:rsidRPr="005F3B57" w:rsidRDefault="00E44EFA" w:rsidP="005F3B57">
      <w:pPr>
        <w:pStyle w:val="ListParagraph"/>
        <w:numPr>
          <w:ilvl w:val="0"/>
          <w:numId w:val="1"/>
        </w:numPr>
        <w:jc w:val="both"/>
        <w:rPr>
          <w:color w:val="FF0000"/>
        </w:rPr>
      </w:pPr>
      <w:r>
        <w:rPr>
          <w:color w:val="000000" w:themeColor="text1"/>
        </w:rPr>
        <w:t xml:space="preserve">What is FRET? </w:t>
      </w:r>
      <w:r w:rsidR="005F3B57">
        <w:rPr>
          <w:color w:val="000000" w:themeColor="text1"/>
        </w:rPr>
        <w:t xml:space="preserve">At what distance between biomolecules can FRET occur? </w:t>
      </w:r>
      <w:r>
        <w:rPr>
          <w:color w:val="000000" w:themeColor="text1"/>
        </w:rPr>
        <w:t>Draw a</w:t>
      </w:r>
      <w:r w:rsidR="005F3B57">
        <w:rPr>
          <w:color w:val="000000" w:themeColor="text1"/>
        </w:rPr>
        <w:t xml:space="preserve"> </w:t>
      </w:r>
      <w:r w:rsidR="00CF5B9B">
        <w:rPr>
          <w:color w:val="000000" w:themeColor="text1"/>
        </w:rPr>
        <w:t xml:space="preserve">detailed </w:t>
      </w:r>
      <w:r w:rsidR="005F3B57">
        <w:rPr>
          <w:color w:val="000000" w:themeColor="text1"/>
        </w:rPr>
        <w:t>labeled</w:t>
      </w:r>
      <w:r>
        <w:rPr>
          <w:color w:val="000000" w:themeColor="text1"/>
        </w:rPr>
        <w:t xml:space="preserve"> diagram explaining how </w:t>
      </w:r>
      <w:r w:rsidR="00EA6B22">
        <w:rPr>
          <w:color w:val="000000" w:themeColor="text1"/>
        </w:rPr>
        <w:t>this process work.</w:t>
      </w:r>
      <w:r w:rsidR="005F3B57">
        <w:rPr>
          <w:color w:val="000000" w:themeColor="text1"/>
        </w:rPr>
        <w:t xml:space="preserve"> Give an example of an application of FRET in the development of chemical biology tools. </w:t>
      </w:r>
      <w:r w:rsidR="00CF5B9B">
        <w:rPr>
          <w:color w:val="000000" w:themeColor="text1"/>
        </w:rPr>
        <w:t>(8 points)</w:t>
      </w:r>
    </w:p>
    <w:p w14:paraId="3F06CA54" w14:textId="77777777" w:rsidR="005F3B57" w:rsidRDefault="005F3B57" w:rsidP="005F3B57">
      <w:pPr>
        <w:jc w:val="both"/>
        <w:rPr>
          <w:color w:val="FF0000"/>
        </w:rPr>
      </w:pPr>
    </w:p>
    <w:p w14:paraId="5C2E8B26" w14:textId="27A4DFF7" w:rsidR="005F3B57" w:rsidRDefault="005F3B57" w:rsidP="005F3B57">
      <w:pPr>
        <w:ind w:left="720"/>
        <w:jc w:val="both"/>
        <w:rPr>
          <w:color w:val="FF0000"/>
        </w:rPr>
      </w:pPr>
      <w:r>
        <w:rPr>
          <w:color w:val="FF0000"/>
        </w:rPr>
        <w:t>Forster Resonance Energy Transfer (1 point)</w:t>
      </w:r>
    </w:p>
    <w:p w14:paraId="009D2519" w14:textId="17C8FBE7" w:rsidR="005F3B57" w:rsidRDefault="005F3B57" w:rsidP="005F3B57">
      <w:pPr>
        <w:ind w:left="720"/>
        <w:jc w:val="both"/>
        <w:rPr>
          <w:color w:val="FF0000"/>
        </w:rPr>
      </w:pPr>
      <w:r>
        <w:rPr>
          <w:color w:val="FF0000"/>
        </w:rPr>
        <w:t>10-100 angstroms (1 point)</w:t>
      </w:r>
    </w:p>
    <w:p w14:paraId="7B30BCD4" w14:textId="4297AF86" w:rsidR="005F3B57" w:rsidRDefault="00CF5B9B" w:rsidP="005F3B57">
      <w:pPr>
        <w:ind w:left="720"/>
        <w:jc w:val="both"/>
        <w:rPr>
          <w:color w:val="FF0000"/>
        </w:rPr>
      </w:pPr>
      <w:r>
        <w:rPr>
          <w:color w:val="FF0000"/>
        </w:rPr>
        <w:t>Diagram – (5 points) (label donor, label acceptor, show excitation, show emission, show energy transfer)</w:t>
      </w:r>
    </w:p>
    <w:p w14:paraId="503584D1" w14:textId="31E49384" w:rsidR="00CF5B9B" w:rsidRDefault="00CF5B9B" w:rsidP="005F3B57">
      <w:pPr>
        <w:ind w:left="720"/>
        <w:jc w:val="both"/>
        <w:rPr>
          <w:color w:val="FF0000"/>
        </w:rPr>
      </w:pPr>
      <w:r>
        <w:rPr>
          <w:color w:val="FF0000"/>
        </w:rPr>
        <w:t>Example of application (1 point)</w:t>
      </w:r>
    </w:p>
    <w:p w14:paraId="4351F5A8" w14:textId="77777777" w:rsidR="002D1863" w:rsidRDefault="002D1863" w:rsidP="005F3B57">
      <w:pPr>
        <w:ind w:left="720"/>
        <w:jc w:val="both"/>
        <w:rPr>
          <w:color w:val="FF0000"/>
        </w:rPr>
      </w:pPr>
    </w:p>
    <w:p w14:paraId="6A8B36F9" w14:textId="650CF92F" w:rsidR="00AB12EF" w:rsidRPr="00AB12EF" w:rsidRDefault="00AB12EF" w:rsidP="00AB12EF">
      <w:pPr>
        <w:pStyle w:val="ListParagraph"/>
        <w:numPr>
          <w:ilvl w:val="0"/>
          <w:numId w:val="1"/>
        </w:numPr>
        <w:jc w:val="both"/>
        <w:rPr>
          <w:color w:val="FF0000"/>
        </w:rPr>
      </w:pPr>
      <w:r>
        <w:rPr>
          <w:color w:val="000000" w:themeColor="text1"/>
        </w:rPr>
        <w:t xml:space="preserve">What are Lipinski’s rules? List them and describe their purpose. </w:t>
      </w:r>
      <w:r w:rsidR="00E85BC4">
        <w:rPr>
          <w:color w:val="000000" w:themeColor="text1"/>
        </w:rPr>
        <w:t>(5 points)</w:t>
      </w:r>
    </w:p>
    <w:p w14:paraId="0214F424" w14:textId="77777777" w:rsidR="00AB12EF" w:rsidRDefault="00AB12EF" w:rsidP="00AB12EF">
      <w:pPr>
        <w:jc w:val="both"/>
        <w:rPr>
          <w:color w:val="000000" w:themeColor="text1"/>
        </w:rPr>
      </w:pPr>
    </w:p>
    <w:p w14:paraId="075F94C0" w14:textId="390A6521" w:rsidR="001D066C" w:rsidRDefault="00AB12EF" w:rsidP="00AB12EF">
      <w:pPr>
        <w:ind w:left="720"/>
        <w:jc w:val="both"/>
        <w:rPr>
          <w:color w:val="FF0000"/>
        </w:rPr>
      </w:pPr>
      <w:r>
        <w:rPr>
          <w:color w:val="FF0000"/>
        </w:rPr>
        <w:t xml:space="preserve">Lipinski’s rules define characteristics of drug molecules that will have enable optimal absorption and permeability. </w:t>
      </w:r>
      <w:r w:rsidR="00E85BC4">
        <w:rPr>
          <w:color w:val="FF0000"/>
        </w:rPr>
        <w:t>(1 point)</w:t>
      </w:r>
    </w:p>
    <w:p w14:paraId="2234F7A7" w14:textId="5ED67495" w:rsidR="00AB12EF" w:rsidRDefault="00AB12EF" w:rsidP="00AB12EF">
      <w:pPr>
        <w:ind w:left="720"/>
        <w:jc w:val="both"/>
        <w:rPr>
          <w:color w:val="FF0000"/>
        </w:rPr>
      </w:pPr>
      <w:r>
        <w:rPr>
          <w:color w:val="FF0000"/>
        </w:rPr>
        <w:t>Less than 5 hydrogen bond donors</w:t>
      </w:r>
      <w:r w:rsidR="00E85BC4">
        <w:rPr>
          <w:color w:val="FF0000"/>
        </w:rPr>
        <w:t xml:space="preserve"> (1 point)</w:t>
      </w:r>
    </w:p>
    <w:p w14:paraId="50765C90" w14:textId="644370E9" w:rsidR="00AB12EF" w:rsidRDefault="00AB12EF" w:rsidP="00AB12EF">
      <w:pPr>
        <w:ind w:left="720"/>
        <w:jc w:val="both"/>
        <w:rPr>
          <w:color w:val="FF0000"/>
        </w:rPr>
      </w:pPr>
      <w:r>
        <w:rPr>
          <w:color w:val="FF0000"/>
        </w:rPr>
        <w:t>Greater than 10 hydrogen bond acceptors</w:t>
      </w:r>
      <w:r w:rsidR="00E85BC4">
        <w:rPr>
          <w:color w:val="FF0000"/>
        </w:rPr>
        <w:t xml:space="preserve"> (1 point)</w:t>
      </w:r>
    </w:p>
    <w:p w14:paraId="44082FC2" w14:textId="0A4F935C" w:rsidR="00AB12EF" w:rsidRDefault="00AB12EF" w:rsidP="00AB12EF">
      <w:pPr>
        <w:ind w:left="720"/>
        <w:jc w:val="both"/>
        <w:rPr>
          <w:color w:val="FF0000"/>
        </w:rPr>
      </w:pPr>
      <w:r>
        <w:rPr>
          <w:color w:val="FF0000"/>
        </w:rPr>
        <w:t>Molecular weight greater than 500</w:t>
      </w:r>
      <w:r w:rsidR="00E85BC4">
        <w:rPr>
          <w:color w:val="FF0000"/>
        </w:rPr>
        <w:t xml:space="preserve"> (1 point)</w:t>
      </w:r>
    </w:p>
    <w:p w14:paraId="35C9B723" w14:textId="29D4D570" w:rsidR="00AB12EF" w:rsidRDefault="00AB12EF" w:rsidP="00AB12EF">
      <w:pPr>
        <w:ind w:left="720"/>
        <w:jc w:val="both"/>
        <w:rPr>
          <w:color w:val="FF0000"/>
        </w:rPr>
      </w:pPr>
      <w:proofErr w:type="spellStart"/>
      <w:r>
        <w:rPr>
          <w:color w:val="FF0000"/>
        </w:rPr>
        <w:t>CLogP</w:t>
      </w:r>
      <w:proofErr w:type="spellEnd"/>
      <w:r>
        <w:rPr>
          <w:color w:val="FF0000"/>
        </w:rPr>
        <w:t xml:space="preserve"> &gt; 5</w:t>
      </w:r>
      <w:r w:rsidR="00E85BC4">
        <w:rPr>
          <w:color w:val="FF0000"/>
        </w:rPr>
        <w:t xml:space="preserve"> (1 point)</w:t>
      </w:r>
    </w:p>
    <w:p w14:paraId="3DC07590" w14:textId="77777777" w:rsidR="00E85BC4" w:rsidRDefault="00E85BC4" w:rsidP="00AB12EF">
      <w:pPr>
        <w:ind w:left="720"/>
        <w:jc w:val="both"/>
        <w:rPr>
          <w:color w:val="FF0000"/>
        </w:rPr>
      </w:pPr>
    </w:p>
    <w:p w14:paraId="1B6AE7F6" w14:textId="6DE1D985" w:rsidR="00E85BC4" w:rsidRPr="00A43C92" w:rsidRDefault="00E85BC4" w:rsidP="00E85BC4">
      <w:pPr>
        <w:pStyle w:val="ListParagraph"/>
        <w:numPr>
          <w:ilvl w:val="0"/>
          <w:numId w:val="1"/>
        </w:numPr>
        <w:jc w:val="both"/>
        <w:rPr>
          <w:color w:val="FF0000"/>
        </w:rPr>
      </w:pPr>
      <w:r>
        <w:rPr>
          <w:color w:val="FF0000"/>
        </w:rPr>
        <w:t xml:space="preserve"> </w:t>
      </w:r>
      <w:r w:rsidR="00A43C92">
        <w:rPr>
          <w:color w:val="000000" w:themeColor="text1"/>
        </w:rPr>
        <w:t>What is the difference between a gain of signal assay and a loss of signal assay? Which is more beneficial? (2 points)</w:t>
      </w:r>
    </w:p>
    <w:p w14:paraId="6741F626" w14:textId="77777777" w:rsidR="00A43C92" w:rsidRDefault="00A43C92" w:rsidP="00A43C92">
      <w:pPr>
        <w:ind w:left="720"/>
        <w:jc w:val="both"/>
        <w:rPr>
          <w:color w:val="FF0000"/>
        </w:rPr>
      </w:pPr>
    </w:p>
    <w:p w14:paraId="3EC3E4E3" w14:textId="3A371307" w:rsidR="00A43C92" w:rsidRDefault="00A43C92" w:rsidP="00A43C92">
      <w:pPr>
        <w:ind w:left="720"/>
        <w:jc w:val="both"/>
        <w:rPr>
          <w:color w:val="FF0000"/>
        </w:rPr>
      </w:pPr>
      <w:r>
        <w:rPr>
          <w:color w:val="FF0000"/>
        </w:rPr>
        <w:t>Gain of signal: read-out involves turn on response such as fluorescence or colorimetric output. Loss of signal: read-out involves loss of an existing signal. (1 point)</w:t>
      </w:r>
    </w:p>
    <w:p w14:paraId="16099325" w14:textId="67B1E79A" w:rsidR="00A43C92" w:rsidRDefault="00A43C92" w:rsidP="00A43C92">
      <w:pPr>
        <w:ind w:left="720"/>
        <w:jc w:val="both"/>
        <w:rPr>
          <w:color w:val="FF0000"/>
        </w:rPr>
      </w:pPr>
      <w:r>
        <w:rPr>
          <w:color w:val="FF0000"/>
        </w:rPr>
        <w:t>Gain of signal more beneficial because there is greater signal to noise. (1 point)</w:t>
      </w:r>
    </w:p>
    <w:p w14:paraId="0C62A553" w14:textId="77777777" w:rsidR="00A43C92" w:rsidRDefault="00A43C92" w:rsidP="00A43C92">
      <w:pPr>
        <w:ind w:left="720"/>
        <w:jc w:val="both"/>
        <w:rPr>
          <w:color w:val="FF0000"/>
        </w:rPr>
      </w:pPr>
    </w:p>
    <w:p w14:paraId="3F6D2B1B" w14:textId="40F9D3A8" w:rsidR="00A43C92" w:rsidRPr="008C0CCB" w:rsidRDefault="008C0CCB" w:rsidP="008C0CCB">
      <w:pPr>
        <w:pStyle w:val="ListParagraph"/>
        <w:numPr>
          <w:ilvl w:val="0"/>
          <w:numId w:val="1"/>
        </w:numPr>
        <w:jc w:val="both"/>
        <w:rPr>
          <w:color w:val="FF0000"/>
        </w:rPr>
      </w:pPr>
      <w:r>
        <w:rPr>
          <w:color w:val="000000" w:themeColor="text1"/>
        </w:rPr>
        <w:t>When performing high-throughput screening, what are three experiments that should be performed before a “hit” compound is accepted as real? (3 points)</w:t>
      </w:r>
    </w:p>
    <w:p w14:paraId="211355A3" w14:textId="77777777" w:rsidR="008C0CCB" w:rsidRDefault="008C0CCB" w:rsidP="008C0CCB">
      <w:pPr>
        <w:jc w:val="both"/>
        <w:rPr>
          <w:color w:val="FF0000"/>
        </w:rPr>
      </w:pPr>
    </w:p>
    <w:p w14:paraId="5D074524" w14:textId="0D4E1225" w:rsidR="008C0CCB" w:rsidRDefault="008C0CCB" w:rsidP="008C0CCB">
      <w:pPr>
        <w:ind w:left="360" w:firstLine="360"/>
        <w:jc w:val="both"/>
        <w:rPr>
          <w:color w:val="FF0000"/>
        </w:rPr>
      </w:pPr>
      <w:r>
        <w:rPr>
          <w:color w:val="FF0000"/>
        </w:rPr>
        <w:t>Confirm dose-dependent effect (1 point)</w:t>
      </w:r>
    </w:p>
    <w:p w14:paraId="7AF46831" w14:textId="2AAEA4A1" w:rsidR="008C0CCB" w:rsidRDefault="008C0CCB" w:rsidP="008C0CCB">
      <w:pPr>
        <w:ind w:left="360" w:firstLine="360"/>
        <w:jc w:val="both"/>
        <w:rPr>
          <w:color w:val="FF0000"/>
        </w:rPr>
      </w:pPr>
      <w:r>
        <w:rPr>
          <w:color w:val="FF0000"/>
        </w:rPr>
        <w:t>Test hit compound in independent assays (1 point)</w:t>
      </w:r>
    </w:p>
    <w:p w14:paraId="071AD01D" w14:textId="7DC7A194" w:rsidR="008C0CCB" w:rsidRDefault="008C0CCB" w:rsidP="008C0CCB">
      <w:pPr>
        <w:ind w:left="360" w:firstLine="360"/>
        <w:jc w:val="both"/>
        <w:rPr>
          <w:color w:val="FF0000"/>
        </w:rPr>
      </w:pPr>
      <w:r>
        <w:rPr>
          <w:color w:val="FF0000"/>
        </w:rPr>
        <w:t>Rule out non-specific inhibition (1 point)</w:t>
      </w:r>
    </w:p>
    <w:p w14:paraId="20B5BEDB" w14:textId="77777777" w:rsidR="00F4138C" w:rsidRDefault="00F4138C" w:rsidP="008C0CCB">
      <w:pPr>
        <w:ind w:left="360" w:firstLine="360"/>
        <w:jc w:val="both"/>
        <w:rPr>
          <w:color w:val="FF0000"/>
        </w:rPr>
      </w:pPr>
    </w:p>
    <w:p w14:paraId="77678E1A" w14:textId="5CCC9ECD" w:rsidR="00F4138C" w:rsidRPr="00D36DD6" w:rsidRDefault="00D36DD6" w:rsidP="00F4138C">
      <w:pPr>
        <w:pStyle w:val="ListParagraph"/>
        <w:numPr>
          <w:ilvl w:val="0"/>
          <w:numId w:val="1"/>
        </w:numPr>
        <w:jc w:val="both"/>
        <w:rPr>
          <w:color w:val="FF0000"/>
        </w:rPr>
      </w:pPr>
      <w:r>
        <w:rPr>
          <w:color w:val="000000" w:themeColor="text1"/>
        </w:rPr>
        <w:t>What is a major drawback of incorporating large analytical tags into activity based protein profiling probes? Draw a diagram illustrating a possible strategy that could overcome the use of a large analytical tag. (3 points)</w:t>
      </w:r>
    </w:p>
    <w:p w14:paraId="4965ADE2" w14:textId="77777777" w:rsidR="00D36DD6" w:rsidRDefault="00D36DD6" w:rsidP="00D36DD6">
      <w:pPr>
        <w:jc w:val="both"/>
        <w:rPr>
          <w:color w:val="FF0000"/>
        </w:rPr>
      </w:pPr>
    </w:p>
    <w:p w14:paraId="3CC4DC5B" w14:textId="068AEE1D" w:rsidR="00D36DD6" w:rsidRDefault="00014452" w:rsidP="00AA41F2">
      <w:pPr>
        <w:ind w:firstLine="720"/>
        <w:jc w:val="both"/>
        <w:rPr>
          <w:color w:val="FF0000"/>
        </w:rPr>
      </w:pPr>
      <w:r>
        <w:rPr>
          <w:color w:val="FF0000"/>
        </w:rPr>
        <w:t xml:space="preserve">Large tags may alter solubility, affect binding affinity. (1 point) </w:t>
      </w:r>
    </w:p>
    <w:p w14:paraId="5AE61FFA" w14:textId="6A1BDC39" w:rsidR="00D36DD6" w:rsidRDefault="00014452" w:rsidP="00AA41F2">
      <w:pPr>
        <w:ind w:left="360" w:firstLine="360"/>
        <w:jc w:val="both"/>
        <w:rPr>
          <w:color w:val="FF0000"/>
        </w:rPr>
      </w:pPr>
      <w:r>
        <w:rPr>
          <w:color w:val="FF0000"/>
        </w:rPr>
        <w:t>Use “label-free” method – click on analytical tag AFTER binding. (2 points for diagram</w:t>
      </w:r>
      <w:r w:rsidR="00AA2151">
        <w:rPr>
          <w:color w:val="FF0000"/>
        </w:rPr>
        <w:t>)</w:t>
      </w:r>
    </w:p>
    <w:p w14:paraId="5A78DF50" w14:textId="77777777" w:rsidR="00AA2151" w:rsidRDefault="00AA2151" w:rsidP="00AA2151">
      <w:pPr>
        <w:ind w:left="360"/>
        <w:jc w:val="both"/>
        <w:rPr>
          <w:color w:val="FF0000"/>
        </w:rPr>
      </w:pPr>
    </w:p>
    <w:p w14:paraId="77686659" w14:textId="77777777" w:rsidR="00DB4C1D" w:rsidRDefault="00DB4C1D" w:rsidP="00AA41F2">
      <w:pPr>
        <w:pStyle w:val="ListParagraph"/>
        <w:numPr>
          <w:ilvl w:val="0"/>
          <w:numId w:val="1"/>
        </w:numPr>
        <w:jc w:val="both"/>
        <w:rPr>
          <w:color w:val="000000" w:themeColor="text1"/>
        </w:rPr>
      </w:pPr>
      <w:r>
        <w:rPr>
          <w:color w:val="000000" w:themeColor="text1"/>
        </w:rPr>
        <w:t>Cancer-causing mutations</w:t>
      </w:r>
    </w:p>
    <w:p w14:paraId="4716779F" w14:textId="77777777" w:rsidR="00DB4C1D" w:rsidRPr="00DB4C1D" w:rsidRDefault="00DB4C1D" w:rsidP="00DB4C1D">
      <w:pPr>
        <w:ind w:left="360"/>
        <w:jc w:val="both"/>
        <w:rPr>
          <w:color w:val="000000" w:themeColor="text1"/>
        </w:rPr>
      </w:pPr>
    </w:p>
    <w:p w14:paraId="5D516F18" w14:textId="7B2B4C2E" w:rsidR="00AA41F2" w:rsidRDefault="00AA41F2" w:rsidP="00DB4C1D">
      <w:pPr>
        <w:pStyle w:val="ListParagraph"/>
        <w:numPr>
          <w:ilvl w:val="1"/>
          <w:numId w:val="1"/>
        </w:numPr>
        <w:jc w:val="both"/>
        <w:rPr>
          <w:color w:val="000000" w:themeColor="text1"/>
        </w:rPr>
      </w:pPr>
      <w:r w:rsidRPr="00AA41F2">
        <w:rPr>
          <w:color w:val="000000" w:themeColor="text1"/>
        </w:rPr>
        <w:t>Name and define the two major g</w:t>
      </w:r>
      <w:r>
        <w:rPr>
          <w:color w:val="000000" w:themeColor="text1"/>
        </w:rPr>
        <w:t>ene types whose alteration can promote tumor formation. (4 points)</w:t>
      </w:r>
    </w:p>
    <w:p w14:paraId="0F5F3A9C" w14:textId="77777777" w:rsidR="00AA41F2" w:rsidRDefault="00AA41F2" w:rsidP="00AA41F2">
      <w:pPr>
        <w:jc w:val="both"/>
        <w:rPr>
          <w:color w:val="000000" w:themeColor="text1"/>
        </w:rPr>
      </w:pPr>
    </w:p>
    <w:p w14:paraId="0BE6023A" w14:textId="1076B7CA" w:rsidR="00AA41F2" w:rsidRDefault="00AA41F2" w:rsidP="00AA41F2">
      <w:pPr>
        <w:ind w:left="720"/>
        <w:jc w:val="both"/>
        <w:rPr>
          <w:color w:val="FF0000"/>
        </w:rPr>
      </w:pPr>
      <w:r>
        <w:rPr>
          <w:color w:val="FF0000"/>
        </w:rPr>
        <w:t>Oncogenes: genes that are mutated such that protein is produced in higher quantity or is more active and can initiate tumor formation (2 points)</w:t>
      </w:r>
    </w:p>
    <w:p w14:paraId="11F01FE6" w14:textId="77777777" w:rsidR="00AA41F2" w:rsidRDefault="00AA41F2" w:rsidP="00AA41F2">
      <w:pPr>
        <w:ind w:left="720"/>
        <w:jc w:val="both"/>
        <w:rPr>
          <w:color w:val="FF0000"/>
        </w:rPr>
      </w:pPr>
    </w:p>
    <w:p w14:paraId="795156D3" w14:textId="407CD7FC" w:rsidR="00AA41F2" w:rsidRDefault="00AA41F2" w:rsidP="00AA41F2">
      <w:pPr>
        <w:ind w:left="720"/>
        <w:jc w:val="both"/>
        <w:rPr>
          <w:color w:val="FF0000"/>
        </w:rPr>
      </w:pPr>
      <w:r>
        <w:rPr>
          <w:color w:val="FF0000"/>
        </w:rPr>
        <w:t>Tumor suppressor: genes that normally inhibit tumor formation (2 points)</w:t>
      </w:r>
    </w:p>
    <w:p w14:paraId="01AEEEDB" w14:textId="77777777" w:rsidR="00DB4C1D" w:rsidRDefault="00DB4C1D" w:rsidP="00AA41F2">
      <w:pPr>
        <w:ind w:left="720"/>
        <w:jc w:val="both"/>
        <w:rPr>
          <w:color w:val="FF0000"/>
        </w:rPr>
      </w:pPr>
    </w:p>
    <w:p w14:paraId="2F0DF44B" w14:textId="5E8B5446" w:rsidR="00DB4C1D" w:rsidRDefault="00DB4C1D" w:rsidP="00DB4C1D">
      <w:pPr>
        <w:pStyle w:val="ListParagraph"/>
        <w:numPr>
          <w:ilvl w:val="1"/>
          <w:numId w:val="1"/>
        </w:numPr>
        <w:jc w:val="both"/>
        <w:rPr>
          <w:color w:val="000000" w:themeColor="text1"/>
        </w:rPr>
      </w:pPr>
      <w:r>
        <w:rPr>
          <w:color w:val="000000" w:themeColor="text1"/>
        </w:rPr>
        <w:t>A common cause of mutations is UV radiation. Describe a common mechanism of UV-induced DNA damage (accounting for 80% of all UV-induced mutations). (2 points)</w:t>
      </w:r>
    </w:p>
    <w:p w14:paraId="31EAA44D" w14:textId="77777777" w:rsidR="00DB4C1D" w:rsidRDefault="00DB4C1D" w:rsidP="00DB4C1D">
      <w:pPr>
        <w:jc w:val="both"/>
        <w:rPr>
          <w:color w:val="000000" w:themeColor="text1"/>
        </w:rPr>
      </w:pPr>
    </w:p>
    <w:p w14:paraId="1A804C74" w14:textId="3445383D" w:rsidR="00DB4C1D" w:rsidRPr="00DB4C1D" w:rsidRDefault="00DB4C1D" w:rsidP="00DB4C1D">
      <w:pPr>
        <w:ind w:left="720"/>
        <w:jc w:val="both"/>
        <w:rPr>
          <w:color w:val="FF0000"/>
        </w:rPr>
      </w:pPr>
      <w:r>
        <w:rPr>
          <w:color w:val="FF0000"/>
        </w:rPr>
        <w:t>UV can induce [2+2] cycloaddition of adjacent pyrimidines in DNA, forms DNA dimers</w:t>
      </w:r>
    </w:p>
    <w:p w14:paraId="3B616C83" w14:textId="77777777" w:rsidR="00DB4C1D" w:rsidRDefault="00DB4C1D" w:rsidP="00AA41F2">
      <w:pPr>
        <w:ind w:left="720"/>
        <w:jc w:val="both"/>
        <w:rPr>
          <w:color w:val="FF0000"/>
        </w:rPr>
      </w:pPr>
    </w:p>
    <w:p w14:paraId="379FA55D" w14:textId="0E27E89B" w:rsidR="00B7188B" w:rsidRDefault="00B7188B" w:rsidP="00DB4C1D">
      <w:pPr>
        <w:pStyle w:val="ListParagraph"/>
        <w:numPr>
          <w:ilvl w:val="0"/>
          <w:numId w:val="1"/>
        </w:numPr>
        <w:jc w:val="both"/>
        <w:rPr>
          <w:color w:val="000000" w:themeColor="text1"/>
        </w:rPr>
      </w:pPr>
      <w:r>
        <w:rPr>
          <w:color w:val="000000" w:themeColor="text1"/>
        </w:rPr>
        <w:t>Anti-cancer agents</w:t>
      </w:r>
    </w:p>
    <w:p w14:paraId="0297A1D4" w14:textId="77777777" w:rsidR="00B7188B" w:rsidRDefault="00B7188B" w:rsidP="00B7188B">
      <w:pPr>
        <w:pStyle w:val="ListParagraph"/>
        <w:jc w:val="both"/>
        <w:rPr>
          <w:color w:val="000000" w:themeColor="text1"/>
        </w:rPr>
      </w:pPr>
    </w:p>
    <w:p w14:paraId="238CBF73" w14:textId="29E33513" w:rsidR="00DB4C1D" w:rsidRPr="00B7188B" w:rsidRDefault="003A073C" w:rsidP="00B7188B">
      <w:pPr>
        <w:pStyle w:val="ListParagraph"/>
        <w:numPr>
          <w:ilvl w:val="1"/>
          <w:numId w:val="1"/>
        </w:numPr>
        <w:jc w:val="both"/>
        <w:rPr>
          <w:color w:val="000000" w:themeColor="text1"/>
        </w:rPr>
      </w:pPr>
      <w:r w:rsidRPr="00B7188B">
        <w:rPr>
          <w:color w:val="000000" w:themeColor="text1"/>
        </w:rPr>
        <w:t>Name the three major types of DNA damaging agents that are commonly used in cancer therapy. (3 points)</w:t>
      </w:r>
    </w:p>
    <w:p w14:paraId="34080A7C" w14:textId="77777777" w:rsidR="007D6A40" w:rsidRDefault="007D6A40" w:rsidP="007D6A40">
      <w:pPr>
        <w:pStyle w:val="ListParagraph"/>
        <w:jc w:val="both"/>
      </w:pPr>
    </w:p>
    <w:p w14:paraId="38169EB0" w14:textId="4BD9B59B" w:rsidR="00B7188B" w:rsidRDefault="00B7188B" w:rsidP="007D6A40">
      <w:pPr>
        <w:pStyle w:val="ListParagraph"/>
        <w:jc w:val="both"/>
        <w:rPr>
          <w:color w:val="FF0000"/>
        </w:rPr>
      </w:pPr>
      <w:r>
        <w:rPr>
          <w:color w:val="FF0000"/>
        </w:rPr>
        <w:t xml:space="preserve">DNA alkylating agents, DNA </w:t>
      </w:r>
      <w:proofErr w:type="spellStart"/>
      <w:r>
        <w:rPr>
          <w:color w:val="FF0000"/>
        </w:rPr>
        <w:t>intercalators</w:t>
      </w:r>
      <w:proofErr w:type="spellEnd"/>
      <w:r>
        <w:rPr>
          <w:color w:val="FF0000"/>
        </w:rPr>
        <w:t>, topoisomerase poisons</w:t>
      </w:r>
    </w:p>
    <w:p w14:paraId="7A18DCDD" w14:textId="77777777" w:rsidR="00B7188B" w:rsidRDefault="00B7188B" w:rsidP="007D6A40">
      <w:pPr>
        <w:pStyle w:val="ListParagraph"/>
        <w:jc w:val="both"/>
        <w:rPr>
          <w:color w:val="FF0000"/>
        </w:rPr>
      </w:pPr>
    </w:p>
    <w:p w14:paraId="26DDF728" w14:textId="36F38D6A" w:rsidR="00B7188B" w:rsidRDefault="00B7188B" w:rsidP="00B7188B">
      <w:pPr>
        <w:pStyle w:val="ListParagraph"/>
        <w:numPr>
          <w:ilvl w:val="1"/>
          <w:numId w:val="1"/>
        </w:numPr>
        <w:jc w:val="both"/>
        <w:rPr>
          <w:color w:val="000000" w:themeColor="text1"/>
        </w:rPr>
      </w:pPr>
      <w:r>
        <w:rPr>
          <w:color w:val="000000" w:themeColor="text1"/>
        </w:rPr>
        <w:t>Cancer treatment often involves the use of cytotoxic drugs. Define “</w:t>
      </w:r>
      <w:proofErr w:type="spellStart"/>
      <w:r>
        <w:rPr>
          <w:color w:val="000000" w:themeColor="text1"/>
        </w:rPr>
        <w:t>cytotoxin</w:t>
      </w:r>
      <w:proofErr w:type="spellEnd"/>
      <w:r>
        <w:rPr>
          <w:color w:val="000000" w:themeColor="text1"/>
        </w:rPr>
        <w:t>,” provide a major disadvantage to using these types of drugs for cancer therapy, and provide an alternative strategy that is aimed at overcoming this disadvantage. (3 points)</w:t>
      </w:r>
    </w:p>
    <w:p w14:paraId="6128F31E" w14:textId="77777777" w:rsidR="007D2007" w:rsidRDefault="007D2007" w:rsidP="007D2007">
      <w:pPr>
        <w:pStyle w:val="ListParagraph"/>
        <w:ind w:left="1440"/>
        <w:jc w:val="both"/>
        <w:rPr>
          <w:color w:val="000000" w:themeColor="text1"/>
        </w:rPr>
      </w:pPr>
    </w:p>
    <w:p w14:paraId="7EE01723" w14:textId="77777777" w:rsidR="007D2007" w:rsidRPr="007D2007" w:rsidRDefault="007D2007" w:rsidP="007D2007">
      <w:pPr>
        <w:pStyle w:val="ListParagraph"/>
        <w:jc w:val="both"/>
        <w:rPr>
          <w:color w:val="FF0000"/>
        </w:rPr>
      </w:pPr>
      <w:proofErr w:type="spellStart"/>
      <w:r w:rsidRPr="007D2007">
        <w:rPr>
          <w:color w:val="FF0000"/>
        </w:rPr>
        <w:t>Cytotoxin</w:t>
      </w:r>
      <w:proofErr w:type="spellEnd"/>
      <w:r w:rsidRPr="007D2007">
        <w:rPr>
          <w:color w:val="FF0000"/>
        </w:rPr>
        <w:t>: drug that kill rapidly dividing cells better than killing other cells. “anti-proliferative” (1 point)</w:t>
      </w:r>
    </w:p>
    <w:p w14:paraId="75E49651" w14:textId="77777777" w:rsidR="007D2007" w:rsidRPr="007D2007" w:rsidRDefault="007D2007" w:rsidP="007D2007">
      <w:pPr>
        <w:pStyle w:val="ListParagraph"/>
        <w:jc w:val="both"/>
        <w:rPr>
          <w:color w:val="FF0000"/>
        </w:rPr>
      </w:pPr>
      <w:r w:rsidRPr="007D2007">
        <w:rPr>
          <w:color w:val="FF0000"/>
        </w:rPr>
        <w:t>Disadvantage: Dose limiting toxicity; normal cells that rapidly divide are also targeted (1 point)</w:t>
      </w:r>
    </w:p>
    <w:p w14:paraId="5D67A453" w14:textId="77777777" w:rsidR="007D2007" w:rsidRPr="007D2007" w:rsidRDefault="007D2007" w:rsidP="007D2007">
      <w:pPr>
        <w:pStyle w:val="ListParagraph"/>
        <w:jc w:val="both"/>
        <w:rPr>
          <w:color w:val="FF0000"/>
        </w:rPr>
      </w:pPr>
      <w:r w:rsidRPr="007D2007">
        <w:rPr>
          <w:color w:val="FF0000"/>
        </w:rPr>
        <w:t>Alternative: targeted therapies that hit a cancer specific target (1 point)</w:t>
      </w:r>
    </w:p>
    <w:p w14:paraId="29445DFE" w14:textId="77777777" w:rsidR="007D2007" w:rsidRDefault="007D2007" w:rsidP="007D2007">
      <w:pPr>
        <w:pStyle w:val="ListParagraph"/>
        <w:jc w:val="both"/>
        <w:rPr>
          <w:color w:val="000000" w:themeColor="text1"/>
        </w:rPr>
      </w:pPr>
    </w:p>
    <w:p w14:paraId="2B8C0DA0" w14:textId="77777777" w:rsidR="00B7188B" w:rsidRDefault="00B7188B" w:rsidP="00B7188B">
      <w:pPr>
        <w:jc w:val="both"/>
        <w:rPr>
          <w:color w:val="000000" w:themeColor="text1"/>
        </w:rPr>
      </w:pPr>
    </w:p>
    <w:p w14:paraId="5EF3FD4B" w14:textId="38465B05" w:rsidR="00B7188B" w:rsidRDefault="007D2007" w:rsidP="00B7188B">
      <w:pPr>
        <w:pStyle w:val="ListParagraph"/>
        <w:numPr>
          <w:ilvl w:val="0"/>
          <w:numId w:val="1"/>
        </w:numPr>
        <w:jc w:val="both"/>
        <w:rPr>
          <w:color w:val="000000" w:themeColor="text1"/>
        </w:rPr>
      </w:pPr>
      <w:r>
        <w:rPr>
          <w:color w:val="000000" w:themeColor="text1"/>
        </w:rPr>
        <w:t>Stem cells</w:t>
      </w:r>
    </w:p>
    <w:p w14:paraId="643AA12E" w14:textId="77777777" w:rsidR="007D2007" w:rsidRDefault="007D2007" w:rsidP="007D2007">
      <w:pPr>
        <w:ind w:left="360"/>
        <w:jc w:val="both"/>
        <w:rPr>
          <w:color w:val="000000" w:themeColor="text1"/>
        </w:rPr>
      </w:pPr>
    </w:p>
    <w:p w14:paraId="66F063FA" w14:textId="47F179E4" w:rsidR="007D2007" w:rsidRDefault="007D2007" w:rsidP="007D2007">
      <w:pPr>
        <w:pStyle w:val="ListParagraph"/>
        <w:numPr>
          <w:ilvl w:val="1"/>
          <w:numId w:val="1"/>
        </w:numPr>
        <w:jc w:val="both"/>
        <w:rPr>
          <w:color w:val="000000" w:themeColor="text1"/>
        </w:rPr>
      </w:pPr>
      <w:r>
        <w:rPr>
          <w:color w:val="000000" w:themeColor="text1"/>
        </w:rPr>
        <w:t xml:space="preserve">List two key properties of stem cells. (2 points) </w:t>
      </w:r>
    </w:p>
    <w:p w14:paraId="7DB414AA" w14:textId="77777777" w:rsidR="007D2007" w:rsidRDefault="007D2007" w:rsidP="007D2007">
      <w:pPr>
        <w:jc w:val="both"/>
        <w:rPr>
          <w:color w:val="000000" w:themeColor="text1"/>
        </w:rPr>
      </w:pPr>
    </w:p>
    <w:p w14:paraId="07F11CFB" w14:textId="7B03B4DD" w:rsidR="007D2007" w:rsidRDefault="007D2007" w:rsidP="007D2007">
      <w:pPr>
        <w:ind w:left="720"/>
        <w:jc w:val="both"/>
        <w:rPr>
          <w:color w:val="FF0000"/>
        </w:rPr>
      </w:pPr>
      <w:r>
        <w:rPr>
          <w:color w:val="FF0000"/>
        </w:rPr>
        <w:t>Ability to go through many cycles of cell division while maintaining undifferentiated state (1 point)</w:t>
      </w:r>
    </w:p>
    <w:p w14:paraId="4CC42FAF" w14:textId="583E82DC" w:rsidR="007D2007" w:rsidRDefault="007D2007" w:rsidP="007D2007">
      <w:pPr>
        <w:ind w:left="720"/>
        <w:jc w:val="both"/>
        <w:rPr>
          <w:color w:val="FF0000"/>
        </w:rPr>
      </w:pPr>
      <w:r>
        <w:rPr>
          <w:color w:val="FF0000"/>
        </w:rPr>
        <w:t>Capacity to differentiate into “any” mature cell type (1 point)</w:t>
      </w:r>
    </w:p>
    <w:p w14:paraId="2B90B10B" w14:textId="77777777" w:rsidR="00DB3926" w:rsidRDefault="00DB3926" w:rsidP="007D2007">
      <w:pPr>
        <w:ind w:left="720"/>
        <w:jc w:val="both"/>
        <w:rPr>
          <w:color w:val="FF0000"/>
        </w:rPr>
      </w:pPr>
    </w:p>
    <w:p w14:paraId="68E4B7A1" w14:textId="6B9F046B" w:rsidR="00DB3926" w:rsidRDefault="00DB3926" w:rsidP="00DB3926">
      <w:pPr>
        <w:pStyle w:val="ListParagraph"/>
        <w:numPr>
          <w:ilvl w:val="1"/>
          <w:numId w:val="1"/>
        </w:numPr>
        <w:jc w:val="both"/>
        <w:rPr>
          <w:color w:val="000000" w:themeColor="text1"/>
        </w:rPr>
      </w:pPr>
      <w:r w:rsidRPr="00DB3926">
        <w:rPr>
          <w:color w:val="000000" w:themeColor="text1"/>
        </w:rPr>
        <w:t xml:space="preserve">What are the three main types of stem cells and what cell types are they capable of differentiating into? </w:t>
      </w:r>
      <w:r>
        <w:rPr>
          <w:color w:val="000000" w:themeColor="text1"/>
        </w:rPr>
        <w:t>(3 points)</w:t>
      </w:r>
    </w:p>
    <w:p w14:paraId="402F24AE" w14:textId="77777777" w:rsidR="00DB3926" w:rsidRPr="00DB3926" w:rsidRDefault="00DB3926" w:rsidP="00DB3926">
      <w:pPr>
        <w:pStyle w:val="ListParagraph"/>
        <w:jc w:val="both"/>
        <w:rPr>
          <w:color w:val="000000" w:themeColor="text1"/>
        </w:rPr>
      </w:pPr>
    </w:p>
    <w:p w14:paraId="16478CD4" w14:textId="4E797B93" w:rsidR="00B7188B" w:rsidRDefault="00DB3926" w:rsidP="00DB3926">
      <w:pPr>
        <w:ind w:left="720"/>
        <w:jc w:val="both"/>
        <w:rPr>
          <w:color w:val="FF0000"/>
        </w:rPr>
      </w:pPr>
      <w:r>
        <w:rPr>
          <w:color w:val="FF0000"/>
        </w:rPr>
        <w:t>Totipotent – can differentiate into any cell type (1 point)</w:t>
      </w:r>
    </w:p>
    <w:p w14:paraId="2FBC4720" w14:textId="703C50D5" w:rsidR="00DB3926" w:rsidRDefault="00DB3926" w:rsidP="00DB3926">
      <w:pPr>
        <w:ind w:left="720"/>
        <w:jc w:val="both"/>
        <w:rPr>
          <w:color w:val="FF0000"/>
        </w:rPr>
      </w:pPr>
      <w:r>
        <w:rPr>
          <w:color w:val="FF0000"/>
        </w:rPr>
        <w:t>Pluripotent – can differentiate into any of the three major tissue types (1 point)</w:t>
      </w:r>
    </w:p>
    <w:p w14:paraId="6C1C1898" w14:textId="54F5EEEB" w:rsidR="00DB3926" w:rsidRDefault="00DB3926" w:rsidP="00DB3926">
      <w:pPr>
        <w:ind w:left="720"/>
        <w:jc w:val="both"/>
        <w:rPr>
          <w:color w:val="FF0000"/>
        </w:rPr>
      </w:pPr>
      <w:r>
        <w:rPr>
          <w:color w:val="FF0000"/>
        </w:rPr>
        <w:t>Multipotent – can differentiate into cell within major tissue type (1 point)</w:t>
      </w:r>
    </w:p>
    <w:p w14:paraId="1C6C8126" w14:textId="77777777" w:rsidR="008250EF" w:rsidRDefault="008250EF" w:rsidP="00DB3926">
      <w:pPr>
        <w:ind w:left="720"/>
        <w:jc w:val="both"/>
        <w:rPr>
          <w:color w:val="FF0000"/>
        </w:rPr>
      </w:pPr>
    </w:p>
    <w:p w14:paraId="09A35FCE" w14:textId="5EB10EC8" w:rsidR="008250EF" w:rsidRDefault="008A049F" w:rsidP="008250EF">
      <w:pPr>
        <w:pStyle w:val="ListParagraph"/>
        <w:numPr>
          <w:ilvl w:val="0"/>
          <w:numId w:val="1"/>
        </w:numPr>
        <w:jc w:val="both"/>
        <w:rPr>
          <w:color w:val="000000" w:themeColor="text1"/>
        </w:rPr>
      </w:pPr>
      <w:r w:rsidRPr="008A049F">
        <w:rPr>
          <w:color w:val="000000" w:themeColor="text1"/>
        </w:rPr>
        <w:t>Bidentate</w:t>
      </w:r>
      <w:r>
        <w:rPr>
          <w:color w:val="000000" w:themeColor="text1"/>
        </w:rPr>
        <w:t xml:space="preserve"> ligands are commonly used in designing phosphatase inhibitors. What is the role  of these bidentate ligands in designing inhibitors with high specificity? (2 points)</w:t>
      </w:r>
    </w:p>
    <w:p w14:paraId="45AED1BD" w14:textId="77777777" w:rsidR="008A049F" w:rsidRDefault="008A049F" w:rsidP="008A049F">
      <w:pPr>
        <w:jc w:val="both"/>
        <w:rPr>
          <w:color w:val="000000" w:themeColor="text1"/>
        </w:rPr>
      </w:pPr>
    </w:p>
    <w:p w14:paraId="4EBF2FBC" w14:textId="57E4D37B" w:rsidR="008A049F" w:rsidRDefault="008A049F" w:rsidP="008A049F">
      <w:pPr>
        <w:ind w:left="720"/>
        <w:jc w:val="both"/>
        <w:rPr>
          <w:color w:val="FF0000"/>
        </w:rPr>
      </w:pPr>
      <w:r>
        <w:rPr>
          <w:color w:val="FF0000"/>
        </w:rPr>
        <w:t xml:space="preserve">Active sites are highly conserved making specificity for one class of phosphatase very challenging. Bidentate ligands can bind to non-conserved </w:t>
      </w:r>
      <w:proofErr w:type="spellStart"/>
      <w:r>
        <w:rPr>
          <w:color w:val="FF0000"/>
        </w:rPr>
        <w:t>suppocket</w:t>
      </w:r>
      <w:proofErr w:type="spellEnd"/>
      <w:r>
        <w:rPr>
          <w:color w:val="FF0000"/>
        </w:rPr>
        <w:t xml:space="preserve">, allowing greater </w:t>
      </w:r>
      <w:proofErr w:type="spellStart"/>
      <w:r>
        <w:rPr>
          <w:color w:val="FF0000"/>
        </w:rPr>
        <w:t>specifitiy</w:t>
      </w:r>
      <w:proofErr w:type="spellEnd"/>
      <w:r>
        <w:rPr>
          <w:color w:val="FF0000"/>
        </w:rPr>
        <w:t xml:space="preserve"> to be achieved. (2 points)</w:t>
      </w:r>
    </w:p>
    <w:p w14:paraId="652E2EC4" w14:textId="77777777" w:rsidR="005E1C60" w:rsidRDefault="005E1C60" w:rsidP="008A049F">
      <w:pPr>
        <w:ind w:left="720"/>
        <w:jc w:val="both"/>
        <w:rPr>
          <w:color w:val="FF0000"/>
        </w:rPr>
      </w:pPr>
    </w:p>
    <w:p w14:paraId="423D6247" w14:textId="77777777" w:rsidR="0073020F" w:rsidRDefault="0073020F" w:rsidP="005E1C60">
      <w:pPr>
        <w:pStyle w:val="ListParagraph"/>
        <w:numPr>
          <w:ilvl w:val="0"/>
          <w:numId w:val="1"/>
        </w:numPr>
        <w:jc w:val="both"/>
        <w:rPr>
          <w:color w:val="000000" w:themeColor="text1"/>
        </w:rPr>
      </w:pPr>
      <w:r>
        <w:rPr>
          <w:color w:val="000000" w:themeColor="text1"/>
        </w:rPr>
        <w:t>Imaging probes</w:t>
      </w:r>
    </w:p>
    <w:p w14:paraId="6093B5D9" w14:textId="77777777" w:rsidR="0073020F" w:rsidRDefault="0073020F" w:rsidP="0073020F">
      <w:pPr>
        <w:pStyle w:val="ListParagraph"/>
        <w:jc w:val="both"/>
        <w:rPr>
          <w:color w:val="000000" w:themeColor="text1"/>
        </w:rPr>
      </w:pPr>
    </w:p>
    <w:p w14:paraId="37C4F663" w14:textId="47F01648" w:rsidR="005E1C60" w:rsidRDefault="0073020F" w:rsidP="0073020F">
      <w:pPr>
        <w:pStyle w:val="ListParagraph"/>
        <w:numPr>
          <w:ilvl w:val="1"/>
          <w:numId w:val="1"/>
        </w:numPr>
        <w:jc w:val="both"/>
        <w:rPr>
          <w:color w:val="000000" w:themeColor="text1"/>
        </w:rPr>
      </w:pPr>
      <w:r>
        <w:rPr>
          <w:color w:val="000000" w:themeColor="text1"/>
        </w:rPr>
        <w:t xml:space="preserve"> </w:t>
      </w:r>
      <w:r w:rsidR="005E1C60" w:rsidRPr="005E1C60">
        <w:rPr>
          <w:color w:val="000000" w:themeColor="text1"/>
        </w:rPr>
        <w:t xml:space="preserve">Describe two strategies for developing imaging probes for detection of </w:t>
      </w:r>
      <w:proofErr w:type="spellStart"/>
      <w:r w:rsidR="005E1C60" w:rsidRPr="005E1C60">
        <w:rPr>
          <w:color w:val="000000" w:themeColor="text1"/>
        </w:rPr>
        <w:t>analytes</w:t>
      </w:r>
      <w:proofErr w:type="spellEnd"/>
      <w:r w:rsidR="005E1C60" w:rsidRPr="005E1C60">
        <w:rPr>
          <w:color w:val="000000" w:themeColor="text1"/>
        </w:rPr>
        <w:t xml:space="preserve"> </w:t>
      </w:r>
      <w:bookmarkStart w:id="0" w:name="_GoBack"/>
      <w:bookmarkEnd w:id="0"/>
      <w:r w:rsidR="005E1C60" w:rsidRPr="005E1C60">
        <w:rPr>
          <w:color w:val="000000" w:themeColor="text1"/>
        </w:rPr>
        <w:t>in a cellular system.</w:t>
      </w:r>
      <w:r w:rsidR="005E1C60">
        <w:rPr>
          <w:color w:val="000000" w:themeColor="text1"/>
        </w:rPr>
        <w:t xml:space="preserve"> (4 points)</w:t>
      </w:r>
    </w:p>
    <w:p w14:paraId="7880D9F2" w14:textId="77777777" w:rsidR="005E1C60" w:rsidRDefault="005E1C60" w:rsidP="005E1C60">
      <w:pPr>
        <w:jc w:val="both"/>
        <w:rPr>
          <w:color w:val="000000" w:themeColor="text1"/>
        </w:rPr>
      </w:pPr>
    </w:p>
    <w:p w14:paraId="35C96CB5" w14:textId="1645B9C3" w:rsidR="005E1C60" w:rsidRPr="005E1C60" w:rsidRDefault="005E1C60" w:rsidP="005E1C60">
      <w:pPr>
        <w:ind w:left="720"/>
        <w:jc w:val="both"/>
        <w:rPr>
          <w:color w:val="FF0000"/>
        </w:rPr>
      </w:pPr>
      <w:r w:rsidRPr="005E1C60">
        <w:rPr>
          <w:color w:val="FF0000"/>
        </w:rPr>
        <w:t>Chelation based – signal change upon chelation of metal ion (2 points)</w:t>
      </w:r>
    </w:p>
    <w:p w14:paraId="6B197010" w14:textId="0BF437CC" w:rsidR="005E1C60" w:rsidRDefault="005E1C60" w:rsidP="005E1C60">
      <w:pPr>
        <w:ind w:left="720"/>
        <w:jc w:val="both"/>
        <w:rPr>
          <w:color w:val="FF0000"/>
        </w:rPr>
      </w:pPr>
      <w:r w:rsidRPr="005E1C60">
        <w:rPr>
          <w:color w:val="FF0000"/>
        </w:rPr>
        <w:t xml:space="preserve">Reaction based – probe is involved in chemical reaction of </w:t>
      </w:r>
      <w:proofErr w:type="spellStart"/>
      <w:r w:rsidRPr="005E1C60">
        <w:rPr>
          <w:color w:val="FF0000"/>
        </w:rPr>
        <w:t>analyte</w:t>
      </w:r>
      <w:proofErr w:type="spellEnd"/>
      <w:r w:rsidRPr="005E1C60">
        <w:rPr>
          <w:color w:val="FF0000"/>
        </w:rPr>
        <w:t xml:space="preserve"> (2 points)</w:t>
      </w:r>
    </w:p>
    <w:p w14:paraId="200E99AC" w14:textId="77777777" w:rsidR="005E1C60" w:rsidRDefault="005E1C60" w:rsidP="005E1C60">
      <w:pPr>
        <w:ind w:left="720"/>
        <w:jc w:val="both"/>
        <w:rPr>
          <w:color w:val="FF0000"/>
        </w:rPr>
      </w:pPr>
    </w:p>
    <w:p w14:paraId="6B2A2703" w14:textId="2AD12D6B" w:rsidR="005E1C60" w:rsidRPr="0073020F" w:rsidRDefault="0073020F" w:rsidP="0073020F">
      <w:pPr>
        <w:pStyle w:val="ListParagraph"/>
        <w:numPr>
          <w:ilvl w:val="1"/>
          <w:numId w:val="1"/>
        </w:numPr>
        <w:jc w:val="both"/>
        <w:rPr>
          <w:color w:val="000000" w:themeColor="text1"/>
        </w:rPr>
      </w:pPr>
      <w:r w:rsidRPr="0073020F">
        <w:rPr>
          <w:color w:val="000000" w:themeColor="text1"/>
        </w:rPr>
        <w:t>List two important characteristics that need to be considered when selecting a fluorophore for use as an imaging probe. (2 points)</w:t>
      </w:r>
    </w:p>
    <w:p w14:paraId="1DB4430A" w14:textId="3DCADEC6" w:rsidR="0073020F" w:rsidRPr="0073020F" w:rsidRDefault="0073020F" w:rsidP="0073020F">
      <w:pPr>
        <w:ind w:left="720"/>
        <w:jc w:val="both"/>
        <w:rPr>
          <w:color w:val="FF0000"/>
        </w:rPr>
      </w:pPr>
      <w:r>
        <w:rPr>
          <w:color w:val="FF0000"/>
        </w:rPr>
        <w:br/>
        <w:t xml:space="preserve">Answers may vary: optical brightness, ex and </w:t>
      </w:r>
      <w:proofErr w:type="spellStart"/>
      <w:r>
        <w:rPr>
          <w:color w:val="FF0000"/>
        </w:rPr>
        <w:t>em</w:t>
      </w:r>
      <w:proofErr w:type="spellEnd"/>
      <w:r>
        <w:rPr>
          <w:color w:val="FF0000"/>
        </w:rPr>
        <w:t xml:space="preserve"> wavelengths, stability, solubility, etc. </w:t>
      </w:r>
    </w:p>
    <w:p w14:paraId="56D28DCB" w14:textId="77777777" w:rsidR="00B7188B" w:rsidRDefault="00B7188B" w:rsidP="007D6A40">
      <w:pPr>
        <w:pStyle w:val="ListParagraph"/>
        <w:jc w:val="both"/>
      </w:pPr>
    </w:p>
    <w:p w14:paraId="7AF8F4AC" w14:textId="77777777" w:rsidR="00D37DE2" w:rsidRDefault="00D37DE2" w:rsidP="00D37DE2">
      <w:pPr>
        <w:pStyle w:val="ListParagraph"/>
        <w:numPr>
          <w:ilvl w:val="0"/>
          <w:numId w:val="1"/>
        </w:numPr>
        <w:jc w:val="both"/>
      </w:pPr>
      <w:r>
        <w:t xml:space="preserve">Proper folding of complex proteins can have a critical impact on important cellular functions. One way of studying protein folding is to label proteins with fluorescent dyes and visualize the FRET response between the two dyes based on their proximity to one another during the folding process. This strategy has been demonstrated on p97, an AAA+ chaperone protein involved in many critical cell functions. </w:t>
      </w:r>
    </w:p>
    <w:p w14:paraId="3BCF5D50" w14:textId="77777777" w:rsidR="00D37DE2" w:rsidRDefault="00D37DE2" w:rsidP="00D37DE2">
      <w:pPr>
        <w:pStyle w:val="ListParagraph"/>
        <w:jc w:val="both"/>
      </w:pPr>
    </w:p>
    <w:p w14:paraId="1D3B9ACF" w14:textId="77777777" w:rsidR="00D37DE2" w:rsidRDefault="00D37DE2" w:rsidP="00D37DE2">
      <w:pPr>
        <w:pStyle w:val="ListParagraph"/>
        <w:numPr>
          <w:ilvl w:val="1"/>
          <w:numId w:val="1"/>
        </w:numPr>
        <w:jc w:val="both"/>
      </w:pPr>
      <w:r>
        <w:t xml:space="preserve">One method for attaching fluorescent dyes to proteins involves the covalent modification of cysteine residues with </w:t>
      </w:r>
      <w:proofErr w:type="spellStart"/>
      <w:r>
        <w:t>malemide</w:t>
      </w:r>
      <w:proofErr w:type="spellEnd"/>
      <w:r>
        <w:t>-containing fluorophores, as shown below. Provide two drawbacks of functionalizing proteins using this method. (4 points)</w:t>
      </w:r>
    </w:p>
    <w:p w14:paraId="12AEBB63" w14:textId="77777777" w:rsidR="00D37DE2" w:rsidRDefault="00D37DE2" w:rsidP="00D37DE2">
      <w:pPr>
        <w:jc w:val="both"/>
      </w:pPr>
    </w:p>
    <w:p w14:paraId="545783AE" w14:textId="77777777" w:rsidR="00D37DE2" w:rsidRDefault="00D37DE2" w:rsidP="00D37DE2">
      <w:pPr>
        <w:jc w:val="center"/>
      </w:pPr>
      <w:r w:rsidRPr="00713C69">
        <w:rPr>
          <w:noProof/>
        </w:rPr>
        <w:drawing>
          <wp:inline distT="0" distB="0" distL="0" distR="0" wp14:anchorId="489F162B" wp14:editId="1A2240FF">
            <wp:extent cx="3238500" cy="140970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38500" cy="1409700"/>
                    </a:xfrm>
                    <a:prstGeom prst="rect">
                      <a:avLst/>
                    </a:prstGeom>
                  </pic:spPr>
                </pic:pic>
              </a:graphicData>
            </a:graphic>
          </wp:inline>
        </w:drawing>
      </w:r>
    </w:p>
    <w:p w14:paraId="3C638553" w14:textId="77777777" w:rsidR="00D37DE2" w:rsidRDefault="00D37DE2" w:rsidP="00D37DE2">
      <w:pPr>
        <w:pStyle w:val="ListParagraph"/>
        <w:ind w:left="1440"/>
        <w:jc w:val="both"/>
      </w:pPr>
    </w:p>
    <w:p w14:paraId="50FE9632" w14:textId="77777777" w:rsidR="00D37DE2" w:rsidRDefault="00D37DE2" w:rsidP="00D37DE2">
      <w:pPr>
        <w:pStyle w:val="ListParagraph"/>
        <w:ind w:left="1440"/>
        <w:jc w:val="both"/>
        <w:rPr>
          <w:color w:val="FF0000"/>
        </w:rPr>
      </w:pPr>
      <w:r>
        <w:rPr>
          <w:color w:val="FF0000"/>
        </w:rPr>
        <w:t>Aqueous media required, marrow window of pH and temperature, low protein substrate concentration, not site selective, could modify other regions of protein</w:t>
      </w:r>
    </w:p>
    <w:p w14:paraId="51D4DC39" w14:textId="77777777" w:rsidR="00D37DE2" w:rsidRDefault="00D37DE2" w:rsidP="00D37DE2">
      <w:pPr>
        <w:pStyle w:val="ListParagraph"/>
        <w:ind w:left="1440"/>
        <w:jc w:val="both"/>
        <w:rPr>
          <w:color w:val="FF0000"/>
        </w:rPr>
      </w:pPr>
    </w:p>
    <w:p w14:paraId="6E114B4C" w14:textId="77777777" w:rsidR="00D37DE2" w:rsidRDefault="00D37DE2" w:rsidP="00D37DE2">
      <w:pPr>
        <w:pStyle w:val="ListParagraph"/>
        <w:ind w:left="1440"/>
        <w:jc w:val="both"/>
        <w:rPr>
          <w:color w:val="FF0000"/>
        </w:rPr>
      </w:pPr>
      <w:r>
        <w:rPr>
          <w:color w:val="FF0000"/>
        </w:rPr>
        <w:t>2 points each</w:t>
      </w:r>
    </w:p>
    <w:p w14:paraId="2882A596" w14:textId="77777777" w:rsidR="00D37DE2" w:rsidRDefault="00D37DE2" w:rsidP="00D37DE2">
      <w:pPr>
        <w:pStyle w:val="ListParagraph"/>
        <w:ind w:left="1440"/>
        <w:jc w:val="both"/>
        <w:rPr>
          <w:color w:val="FF0000"/>
        </w:rPr>
      </w:pPr>
    </w:p>
    <w:p w14:paraId="37173273" w14:textId="77777777" w:rsidR="00D37DE2" w:rsidRDefault="00D37DE2" w:rsidP="00D37DE2">
      <w:pPr>
        <w:pStyle w:val="ListParagraph"/>
        <w:numPr>
          <w:ilvl w:val="1"/>
          <w:numId w:val="1"/>
        </w:numPr>
        <w:jc w:val="both"/>
      </w:pPr>
      <w:r>
        <w:t>An alternate method for attaching fluorophores to proteins is through the use of unnatural amino acid incorporation. Show the structure of a potential unnatural amino acid that could be incorporated into the protein of interest, and show the chemical reaction that would result in conjugation of the fluorophore to this unnatural amino acid (You can abbreviate the structure of the fluorophore) Include the structure that will react with the amino acid and the structure of the final product. (6 points)</w:t>
      </w:r>
    </w:p>
    <w:p w14:paraId="0FF74025" w14:textId="77777777" w:rsidR="00D37DE2" w:rsidRDefault="00D37DE2" w:rsidP="00D37DE2">
      <w:pPr>
        <w:pStyle w:val="ListParagraph"/>
        <w:ind w:left="1440"/>
        <w:jc w:val="both"/>
      </w:pPr>
    </w:p>
    <w:p w14:paraId="1B64812B" w14:textId="77777777" w:rsidR="00D37DE2" w:rsidRDefault="00D37DE2" w:rsidP="00D37DE2">
      <w:pPr>
        <w:pStyle w:val="ListParagraph"/>
        <w:ind w:left="1440"/>
        <w:jc w:val="both"/>
        <w:rPr>
          <w:color w:val="FF0000"/>
        </w:rPr>
      </w:pPr>
      <w:r>
        <w:rPr>
          <w:color w:val="FF0000"/>
        </w:rPr>
        <w:t xml:space="preserve">Any amino acid with an alkyne, fluorescent dye with </w:t>
      </w:r>
      <w:proofErr w:type="spellStart"/>
      <w:r>
        <w:rPr>
          <w:color w:val="FF0000"/>
        </w:rPr>
        <w:t>azide</w:t>
      </w:r>
      <w:proofErr w:type="spellEnd"/>
      <w:r>
        <w:rPr>
          <w:color w:val="FF0000"/>
        </w:rPr>
        <w:t xml:space="preserve">, or vice versa. Also could use any </w:t>
      </w:r>
      <w:proofErr w:type="spellStart"/>
      <w:r>
        <w:rPr>
          <w:color w:val="FF0000"/>
        </w:rPr>
        <w:t>bioorthogonal</w:t>
      </w:r>
      <w:proofErr w:type="spellEnd"/>
      <w:r>
        <w:rPr>
          <w:color w:val="FF0000"/>
        </w:rPr>
        <w:t xml:space="preserve"> conjugation reaction. </w:t>
      </w:r>
    </w:p>
    <w:p w14:paraId="79BC0B29" w14:textId="77777777" w:rsidR="00D37DE2" w:rsidRDefault="00D37DE2" w:rsidP="00D37DE2">
      <w:pPr>
        <w:pStyle w:val="ListParagraph"/>
        <w:ind w:left="1440"/>
        <w:jc w:val="both"/>
        <w:rPr>
          <w:color w:val="FF0000"/>
        </w:rPr>
      </w:pPr>
    </w:p>
    <w:p w14:paraId="3E051B1B" w14:textId="77777777" w:rsidR="00D37DE2" w:rsidRPr="00CB5D44" w:rsidRDefault="00D37DE2" w:rsidP="00D37DE2">
      <w:pPr>
        <w:pStyle w:val="ListParagraph"/>
        <w:ind w:left="1440"/>
        <w:jc w:val="both"/>
        <w:rPr>
          <w:color w:val="FF0000"/>
        </w:rPr>
      </w:pPr>
      <w:r>
        <w:rPr>
          <w:color w:val="FF0000"/>
        </w:rPr>
        <w:t>2 points for unnatural aa, 2 points for other reactive group, 2 points for final product</w:t>
      </w:r>
    </w:p>
    <w:p w14:paraId="64EDB459" w14:textId="77777777" w:rsidR="00D37DE2" w:rsidRPr="00C93700" w:rsidRDefault="00D37DE2" w:rsidP="00D37DE2">
      <w:pPr>
        <w:pStyle w:val="ListParagraph"/>
        <w:ind w:left="1440"/>
        <w:jc w:val="both"/>
        <w:rPr>
          <w:color w:val="FF0000"/>
        </w:rPr>
      </w:pPr>
    </w:p>
    <w:p w14:paraId="0E2C967F" w14:textId="77777777" w:rsidR="00D37DE2" w:rsidRDefault="00D37DE2" w:rsidP="00D37DE2">
      <w:pPr>
        <w:pStyle w:val="ListParagraph"/>
        <w:numPr>
          <w:ilvl w:val="1"/>
          <w:numId w:val="1"/>
        </w:numPr>
        <w:jc w:val="both"/>
      </w:pPr>
      <w:r>
        <w:t xml:space="preserve">Describe the process of incorporating this unnatural amino acid into the protein at the desired location. (10 points) </w:t>
      </w:r>
    </w:p>
    <w:p w14:paraId="5F9649A5" w14:textId="77777777" w:rsidR="00D37DE2" w:rsidRDefault="00D37DE2" w:rsidP="00D37DE2">
      <w:pPr>
        <w:ind w:left="1440"/>
        <w:jc w:val="both"/>
        <w:rPr>
          <w:color w:val="FF0000"/>
        </w:rPr>
      </w:pPr>
    </w:p>
    <w:p w14:paraId="23943209" w14:textId="77777777" w:rsidR="00D37DE2" w:rsidRDefault="00D37DE2" w:rsidP="00D37DE2">
      <w:pPr>
        <w:ind w:left="1440"/>
        <w:jc w:val="both"/>
        <w:rPr>
          <w:color w:val="FF0000"/>
        </w:rPr>
      </w:pPr>
      <w:r>
        <w:rPr>
          <w:color w:val="FF0000"/>
        </w:rPr>
        <w:t xml:space="preserve">Directed evolution to evolve a </w:t>
      </w:r>
      <w:proofErr w:type="spellStart"/>
      <w:r>
        <w:rPr>
          <w:color w:val="FF0000"/>
        </w:rPr>
        <w:t>tRNA</w:t>
      </w:r>
      <w:proofErr w:type="spellEnd"/>
      <w:r>
        <w:rPr>
          <w:color w:val="FF0000"/>
        </w:rPr>
        <w:t>/</w:t>
      </w:r>
      <w:proofErr w:type="spellStart"/>
      <w:r>
        <w:rPr>
          <w:color w:val="FF0000"/>
        </w:rPr>
        <w:t>synthetase</w:t>
      </w:r>
      <w:proofErr w:type="spellEnd"/>
      <w:r>
        <w:rPr>
          <w:color w:val="FF0000"/>
        </w:rPr>
        <w:t xml:space="preserve"> pair that recognizes amber stop codon and will charge </w:t>
      </w:r>
      <w:proofErr w:type="spellStart"/>
      <w:r>
        <w:rPr>
          <w:color w:val="FF0000"/>
        </w:rPr>
        <w:t>tRNA</w:t>
      </w:r>
      <w:proofErr w:type="spellEnd"/>
      <w:r>
        <w:rPr>
          <w:color w:val="FF0000"/>
        </w:rPr>
        <w:t xml:space="preserve"> with unnatural amino acid.</w:t>
      </w:r>
    </w:p>
    <w:p w14:paraId="075036C0" w14:textId="77777777" w:rsidR="00D37DE2" w:rsidRDefault="00D37DE2" w:rsidP="00D37DE2">
      <w:pPr>
        <w:ind w:left="1440"/>
        <w:jc w:val="both"/>
        <w:rPr>
          <w:color w:val="FF0000"/>
        </w:rPr>
      </w:pPr>
      <w:r>
        <w:rPr>
          <w:color w:val="FF0000"/>
        </w:rPr>
        <w:t xml:space="preserve">Inject plasmids: 1 with </w:t>
      </w:r>
      <w:proofErr w:type="spellStart"/>
      <w:r>
        <w:rPr>
          <w:color w:val="FF0000"/>
        </w:rPr>
        <w:t>tRNA</w:t>
      </w:r>
      <w:proofErr w:type="spellEnd"/>
      <w:r>
        <w:rPr>
          <w:color w:val="FF0000"/>
        </w:rPr>
        <w:t xml:space="preserve"> gene and gene for </w:t>
      </w:r>
      <w:proofErr w:type="spellStart"/>
      <w:r>
        <w:rPr>
          <w:color w:val="FF0000"/>
        </w:rPr>
        <w:t>Cmr</w:t>
      </w:r>
      <w:proofErr w:type="spellEnd"/>
      <w:r>
        <w:rPr>
          <w:color w:val="FF0000"/>
        </w:rPr>
        <w:t xml:space="preserve"> resistance, 1 with gene for mutated aminoacyl-</w:t>
      </w:r>
      <w:proofErr w:type="spellStart"/>
      <w:r>
        <w:rPr>
          <w:color w:val="FF0000"/>
        </w:rPr>
        <w:t>tRNA</w:t>
      </w:r>
      <w:proofErr w:type="spellEnd"/>
      <w:r>
        <w:rPr>
          <w:color w:val="FF0000"/>
        </w:rPr>
        <w:t xml:space="preserve"> </w:t>
      </w:r>
      <w:proofErr w:type="spellStart"/>
      <w:r>
        <w:rPr>
          <w:color w:val="FF0000"/>
        </w:rPr>
        <w:t>synthetase</w:t>
      </w:r>
      <w:proofErr w:type="spellEnd"/>
    </w:p>
    <w:p w14:paraId="2B510F0F" w14:textId="77777777" w:rsidR="00D37DE2" w:rsidRDefault="00D37DE2" w:rsidP="00D37DE2">
      <w:pPr>
        <w:ind w:left="1440"/>
        <w:jc w:val="both"/>
        <w:rPr>
          <w:color w:val="FF0000"/>
        </w:rPr>
      </w:pPr>
      <w:r>
        <w:rPr>
          <w:color w:val="FF0000"/>
        </w:rPr>
        <w:t xml:space="preserve">Treat with chloramphenicol, positive selection </w:t>
      </w:r>
    </w:p>
    <w:p w14:paraId="5FBB8BD6" w14:textId="77777777" w:rsidR="00D37DE2" w:rsidRDefault="00D37DE2" w:rsidP="00D37DE2">
      <w:pPr>
        <w:ind w:left="1440"/>
        <w:jc w:val="both"/>
        <w:rPr>
          <w:color w:val="FF0000"/>
        </w:rPr>
      </w:pPr>
      <w:r>
        <w:rPr>
          <w:color w:val="FF0000"/>
        </w:rPr>
        <w:t>Negative selection, toxic gene product produced if natural amino acid is incorporated instead of unnatural amino acid</w:t>
      </w:r>
    </w:p>
    <w:p w14:paraId="38F08555" w14:textId="77777777" w:rsidR="00D37DE2" w:rsidRDefault="00D37DE2" w:rsidP="00D37DE2">
      <w:pPr>
        <w:ind w:left="1440"/>
        <w:jc w:val="both"/>
        <w:rPr>
          <w:color w:val="FF0000"/>
        </w:rPr>
      </w:pPr>
    </w:p>
    <w:p w14:paraId="7E37D9A1" w14:textId="77777777" w:rsidR="00D37DE2" w:rsidRPr="005E39A0" w:rsidRDefault="00D37DE2" w:rsidP="00D37DE2">
      <w:pPr>
        <w:ind w:left="1440"/>
        <w:jc w:val="both"/>
        <w:rPr>
          <w:color w:val="FF0000"/>
        </w:rPr>
      </w:pPr>
      <w:r>
        <w:rPr>
          <w:color w:val="FF0000"/>
        </w:rPr>
        <w:t>2 points each for each of the above points</w:t>
      </w:r>
    </w:p>
    <w:p w14:paraId="3FA4E7D4" w14:textId="77777777" w:rsidR="00C8046A" w:rsidRDefault="00C8046A"/>
    <w:sectPr w:rsidR="00C8046A" w:rsidSect="001F4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3225ED"/>
    <w:multiLevelType w:val="hybridMultilevel"/>
    <w:tmpl w:val="81426A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788B320C"/>
    <w:multiLevelType w:val="hybridMultilevel"/>
    <w:tmpl w:val="5A389EC8"/>
    <w:lvl w:ilvl="0" w:tplc="04DA6E5A">
      <w:start w:val="1"/>
      <w:numFmt w:val="decimal"/>
      <w:lvlText w:val="%1."/>
      <w:lvlJc w:val="left"/>
      <w:pPr>
        <w:ind w:left="720" w:hanging="360"/>
      </w:pPr>
      <w:rPr>
        <w:rFonts w:hint="default"/>
        <w:color w:val="000000" w:themeColor="text1"/>
      </w:rPr>
    </w:lvl>
    <w:lvl w:ilvl="1" w:tplc="7486DA10">
      <w:start w:val="1"/>
      <w:numFmt w:val="lowerLetter"/>
      <w:lvlText w:val="%2."/>
      <w:lvlJc w:val="left"/>
      <w:pPr>
        <w:ind w:left="1440" w:hanging="360"/>
      </w:pPr>
      <w:rPr>
        <w:color w:val="000000" w:themeColor="text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DE2"/>
    <w:rsid w:val="00014452"/>
    <w:rsid w:val="00014B71"/>
    <w:rsid w:val="00063518"/>
    <w:rsid w:val="00097CA2"/>
    <w:rsid w:val="000B1AA4"/>
    <w:rsid w:val="000C2E5B"/>
    <w:rsid w:val="00101943"/>
    <w:rsid w:val="00117075"/>
    <w:rsid w:val="001347F7"/>
    <w:rsid w:val="00176A2E"/>
    <w:rsid w:val="001935AC"/>
    <w:rsid w:val="00193876"/>
    <w:rsid w:val="00196F95"/>
    <w:rsid w:val="001C663D"/>
    <w:rsid w:val="001C7300"/>
    <w:rsid w:val="001D066C"/>
    <w:rsid w:val="001F390D"/>
    <w:rsid w:val="001F4C52"/>
    <w:rsid w:val="00231940"/>
    <w:rsid w:val="00240B7C"/>
    <w:rsid w:val="00264B38"/>
    <w:rsid w:val="002674D3"/>
    <w:rsid w:val="0027318E"/>
    <w:rsid w:val="00273B01"/>
    <w:rsid w:val="002A18AB"/>
    <w:rsid w:val="002A266F"/>
    <w:rsid w:val="002C0540"/>
    <w:rsid w:val="002D1863"/>
    <w:rsid w:val="002F1972"/>
    <w:rsid w:val="00300116"/>
    <w:rsid w:val="0030472F"/>
    <w:rsid w:val="0032657F"/>
    <w:rsid w:val="00365FB0"/>
    <w:rsid w:val="00392023"/>
    <w:rsid w:val="003A073C"/>
    <w:rsid w:val="003A5997"/>
    <w:rsid w:val="003A7FB1"/>
    <w:rsid w:val="003D1A80"/>
    <w:rsid w:val="003E2A1E"/>
    <w:rsid w:val="00404E56"/>
    <w:rsid w:val="00437CB5"/>
    <w:rsid w:val="00475696"/>
    <w:rsid w:val="004A7A1E"/>
    <w:rsid w:val="004A7AAB"/>
    <w:rsid w:val="004E572D"/>
    <w:rsid w:val="0053550B"/>
    <w:rsid w:val="005605AA"/>
    <w:rsid w:val="005A7AEE"/>
    <w:rsid w:val="005D20AF"/>
    <w:rsid w:val="005E1C60"/>
    <w:rsid w:val="005F3B57"/>
    <w:rsid w:val="005F5263"/>
    <w:rsid w:val="00604701"/>
    <w:rsid w:val="006245F7"/>
    <w:rsid w:val="0062682C"/>
    <w:rsid w:val="00630799"/>
    <w:rsid w:val="006658B9"/>
    <w:rsid w:val="00681DEF"/>
    <w:rsid w:val="006C500B"/>
    <w:rsid w:val="006D7E0F"/>
    <w:rsid w:val="00705831"/>
    <w:rsid w:val="00706093"/>
    <w:rsid w:val="0073020F"/>
    <w:rsid w:val="007542E2"/>
    <w:rsid w:val="007752E1"/>
    <w:rsid w:val="007968E2"/>
    <w:rsid w:val="007D0380"/>
    <w:rsid w:val="007D2007"/>
    <w:rsid w:val="007D6A40"/>
    <w:rsid w:val="00822DAE"/>
    <w:rsid w:val="008250EF"/>
    <w:rsid w:val="00832088"/>
    <w:rsid w:val="00844A0C"/>
    <w:rsid w:val="008A049F"/>
    <w:rsid w:val="008A1E51"/>
    <w:rsid w:val="008B7CE1"/>
    <w:rsid w:val="008C0CCB"/>
    <w:rsid w:val="00906CFA"/>
    <w:rsid w:val="00937574"/>
    <w:rsid w:val="009474FF"/>
    <w:rsid w:val="00954526"/>
    <w:rsid w:val="009613E7"/>
    <w:rsid w:val="00963F84"/>
    <w:rsid w:val="009700A3"/>
    <w:rsid w:val="009B01EB"/>
    <w:rsid w:val="009E33CD"/>
    <w:rsid w:val="009E76FA"/>
    <w:rsid w:val="00A016F5"/>
    <w:rsid w:val="00A10A82"/>
    <w:rsid w:val="00A31D5C"/>
    <w:rsid w:val="00A43C92"/>
    <w:rsid w:val="00A503BC"/>
    <w:rsid w:val="00A81AE1"/>
    <w:rsid w:val="00AA2151"/>
    <w:rsid w:val="00AA41F2"/>
    <w:rsid w:val="00AB12EF"/>
    <w:rsid w:val="00B13453"/>
    <w:rsid w:val="00B5259D"/>
    <w:rsid w:val="00B7188B"/>
    <w:rsid w:val="00B7640C"/>
    <w:rsid w:val="00BB51CC"/>
    <w:rsid w:val="00BD5A33"/>
    <w:rsid w:val="00BD5D10"/>
    <w:rsid w:val="00C12649"/>
    <w:rsid w:val="00C762B1"/>
    <w:rsid w:val="00C8046A"/>
    <w:rsid w:val="00C84FBF"/>
    <w:rsid w:val="00C92E7C"/>
    <w:rsid w:val="00CD7CD7"/>
    <w:rsid w:val="00CF5B9B"/>
    <w:rsid w:val="00D36DD6"/>
    <w:rsid w:val="00D37DE2"/>
    <w:rsid w:val="00D5660B"/>
    <w:rsid w:val="00D77A17"/>
    <w:rsid w:val="00D87BB9"/>
    <w:rsid w:val="00DA44B0"/>
    <w:rsid w:val="00DB3926"/>
    <w:rsid w:val="00DB4C1D"/>
    <w:rsid w:val="00DC075A"/>
    <w:rsid w:val="00DC0C05"/>
    <w:rsid w:val="00DD2B84"/>
    <w:rsid w:val="00DE2FD3"/>
    <w:rsid w:val="00DE5C98"/>
    <w:rsid w:val="00E04E16"/>
    <w:rsid w:val="00E20C97"/>
    <w:rsid w:val="00E44EFA"/>
    <w:rsid w:val="00E800F4"/>
    <w:rsid w:val="00E85BC4"/>
    <w:rsid w:val="00EA6B22"/>
    <w:rsid w:val="00EF3E3F"/>
    <w:rsid w:val="00F4138C"/>
    <w:rsid w:val="00F52646"/>
    <w:rsid w:val="00F85979"/>
    <w:rsid w:val="00FC3333"/>
    <w:rsid w:val="00FC532E"/>
    <w:rsid w:val="00FD4287"/>
    <w:rsid w:val="00FE7F14"/>
    <w:rsid w:val="00FF316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AF19AE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37DE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D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8</Pages>
  <Words>1862</Words>
  <Characters>10615</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Hailey J Knox</dc:creator>
  <cp:keywords/>
  <dc:description/>
  <cp:lastModifiedBy>Hailey J Knox</cp:lastModifiedBy>
  <cp:revision>18</cp:revision>
  <dcterms:created xsi:type="dcterms:W3CDTF">2016-12-13T17:14:00Z</dcterms:created>
  <dcterms:modified xsi:type="dcterms:W3CDTF">2016-12-16T04:40:00Z</dcterms:modified>
</cp:coreProperties>
</file>